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8A6" w14:textId="77777777" w:rsidR="0041676A" w:rsidRDefault="0041676A" w:rsidP="008141C5">
      <w:pPr>
        <w:pStyle w:val="Ttulo6"/>
      </w:pPr>
    </w:p>
    <w:p w14:paraId="5A48695B" w14:textId="080EF505" w:rsidR="00C341FF" w:rsidRDefault="00C341FF" w:rsidP="00725DB0">
      <w:pPr>
        <w:spacing w:after="0" w:line="240" w:lineRule="auto"/>
        <w:jc w:val="center"/>
        <w:rPr>
          <w:rFonts w:ascii="Times New Roman" w:hAnsi="Times New Roman"/>
          <w:b/>
          <w:sz w:val="26"/>
          <w:szCs w:val="26"/>
        </w:rPr>
      </w:pPr>
      <w:r>
        <w:rPr>
          <w:rFonts w:ascii="Times New Roman" w:hAnsi="Times New Roman"/>
          <w:b/>
          <w:sz w:val="26"/>
          <w:szCs w:val="26"/>
        </w:rPr>
        <w:t>EDITAL DE LICITAÇÃO PÚBLICA FAN</w:t>
      </w:r>
    </w:p>
    <w:p w14:paraId="169A1AD8" w14:textId="4347A96F" w:rsidR="00D367F3" w:rsidRPr="00725DB0" w:rsidRDefault="00C341FF" w:rsidP="00725DB0">
      <w:pPr>
        <w:spacing w:after="0" w:line="240" w:lineRule="auto"/>
        <w:jc w:val="center"/>
        <w:rPr>
          <w:rFonts w:ascii="Times New Roman" w:hAnsi="Times New Roman"/>
          <w:b/>
          <w:color w:val="000000" w:themeColor="text1"/>
          <w:sz w:val="26"/>
          <w:szCs w:val="26"/>
        </w:rPr>
      </w:pPr>
      <w:r>
        <w:rPr>
          <w:rFonts w:ascii="Times New Roman" w:hAnsi="Times New Roman"/>
          <w:b/>
          <w:sz w:val="26"/>
          <w:szCs w:val="26"/>
        </w:rPr>
        <w:t xml:space="preserve">MODALIDADE ADOTADA: </w:t>
      </w:r>
      <w:r w:rsidRPr="00725DB0">
        <w:rPr>
          <w:rFonts w:ascii="Times New Roman" w:hAnsi="Times New Roman"/>
          <w:b/>
          <w:color w:val="000000" w:themeColor="text1"/>
          <w:sz w:val="26"/>
          <w:szCs w:val="26"/>
        </w:rPr>
        <w:t xml:space="preserve">PREGÃO PRESENCIAL </w:t>
      </w:r>
      <w:r w:rsidR="001121D4" w:rsidRPr="00725DB0">
        <w:rPr>
          <w:rFonts w:ascii="Times New Roman" w:hAnsi="Times New Roman"/>
          <w:b/>
          <w:color w:val="000000" w:themeColor="text1"/>
          <w:sz w:val="26"/>
          <w:szCs w:val="26"/>
        </w:rPr>
        <w:t>–</w:t>
      </w:r>
    </w:p>
    <w:p w14:paraId="26FEBB86" w14:textId="41BD4F5B" w:rsidR="00C341FF" w:rsidRPr="00725DB0" w:rsidRDefault="00C341FF" w:rsidP="00725DB0">
      <w:pPr>
        <w:spacing w:after="0" w:line="240" w:lineRule="auto"/>
        <w:jc w:val="center"/>
        <w:rPr>
          <w:rFonts w:ascii="Times New Roman" w:hAnsi="Times New Roman"/>
          <w:b/>
          <w:color w:val="000000" w:themeColor="text1"/>
          <w:sz w:val="26"/>
          <w:szCs w:val="26"/>
        </w:rPr>
      </w:pPr>
      <w:r w:rsidRPr="00725DB0">
        <w:rPr>
          <w:rFonts w:ascii="Times New Roman" w:hAnsi="Times New Roman"/>
          <w:b/>
          <w:color w:val="000000" w:themeColor="text1"/>
          <w:sz w:val="26"/>
          <w:szCs w:val="26"/>
        </w:rPr>
        <w:t xml:space="preserve"> PRESTAÇÃO DE SERVICOS</w:t>
      </w:r>
    </w:p>
    <w:p w14:paraId="7350F236" w14:textId="049AD597" w:rsidR="00DD4142" w:rsidRPr="00725DB0" w:rsidRDefault="00DD4142" w:rsidP="00725DB0">
      <w:pPr>
        <w:spacing w:after="0" w:line="240" w:lineRule="auto"/>
        <w:jc w:val="center"/>
        <w:rPr>
          <w:rFonts w:ascii="Times New Roman" w:hAnsi="Times New Roman"/>
          <w:b/>
          <w:color w:val="000000" w:themeColor="text1"/>
          <w:sz w:val="26"/>
          <w:szCs w:val="26"/>
        </w:rPr>
      </w:pPr>
      <w:r w:rsidRPr="00725DB0">
        <w:rPr>
          <w:rFonts w:ascii="Times New Roman" w:hAnsi="Times New Roman"/>
          <w:b/>
          <w:color w:val="000000" w:themeColor="text1"/>
          <w:sz w:val="26"/>
          <w:szCs w:val="26"/>
        </w:rPr>
        <w:t xml:space="preserve">EDITAL DE LICITAÇÃO PÚBLICA/FAN N° </w:t>
      </w:r>
      <w:r w:rsidR="00725DB0" w:rsidRPr="00725DB0">
        <w:rPr>
          <w:rFonts w:ascii="Times New Roman" w:hAnsi="Times New Roman"/>
          <w:b/>
          <w:color w:val="000000" w:themeColor="text1"/>
          <w:sz w:val="26"/>
          <w:szCs w:val="26"/>
        </w:rPr>
        <w:t>00</w:t>
      </w:r>
      <w:r w:rsidR="00FD68FA">
        <w:rPr>
          <w:rFonts w:ascii="Times New Roman" w:hAnsi="Times New Roman"/>
          <w:b/>
          <w:color w:val="000000" w:themeColor="text1"/>
          <w:sz w:val="26"/>
          <w:szCs w:val="26"/>
        </w:rPr>
        <w:t>7</w:t>
      </w:r>
      <w:r w:rsidRPr="00725DB0">
        <w:rPr>
          <w:rFonts w:ascii="Times New Roman" w:hAnsi="Times New Roman"/>
          <w:b/>
          <w:color w:val="000000" w:themeColor="text1"/>
          <w:sz w:val="26"/>
          <w:szCs w:val="26"/>
        </w:rPr>
        <w:t>/2023</w:t>
      </w:r>
    </w:p>
    <w:p w14:paraId="291B1A76" w14:textId="52BE8DC0" w:rsidR="00DD4142" w:rsidRDefault="00DD4142" w:rsidP="00725DB0">
      <w:pPr>
        <w:spacing w:after="0" w:line="240" w:lineRule="auto"/>
        <w:jc w:val="center"/>
        <w:rPr>
          <w:rFonts w:ascii="Times New Roman" w:hAnsi="Times New Roman"/>
          <w:sz w:val="26"/>
          <w:szCs w:val="26"/>
        </w:rPr>
      </w:pPr>
    </w:p>
    <w:p w14:paraId="0BF3EF12" w14:textId="77777777" w:rsidR="00C341FF" w:rsidRPr="00725DB0" w:rsidRDefault="00C341FF" w:rsidP="00725DB0">
      <w:pPr>
        <w:spacing w:after="0" w:line="240" w:lineRule="auto"/>
        <w:jc w:val="both"/>
        <w:rPr>
          <w:rFonts w:ascii="Times New Roman" w:hAnsi="Times New Roman"/>
          <w:bCs/>
          <w:sz w:val="26"/>
          <w:szCs w:val="26"/>
        </w:rPr>
      </w:pPr>
    </w:p>
    <w:p w14:paraId="59F3DFEE" w14:textId="77777777" w:rsidR="00DD4142" w:rsidRPr="00725DB0" w:rsidRDefault="00DD4142" w:rsidP="002F054E">
      <w:pPr>
        <w:spacing w:after="0" w:line="240" w:lineRule="auto"/>
        <w:jc w:val="both"/>
        <w:rPr>
          <w:rFonts w:ascii="Times New Roman" w:hAnsi="Times New Roman"/>
          <w:bCs/>
          <w:sz w:val="26"/>
          <w:szCs w:val="26"/>
          <w:shd w:val="clear" w:color="auto" w:fill="FFFFFF"/>
          <w:lang w:eastAsia="pt-BR"/>
        </w:rPr>
      </w:pPr>
      <w:r w:rsidRPr="00725DB0">
        <w:rPr>
          <w:rFonts w:ascii="Times New Roman" w:hAnsi="Times New Roman"/>
          <w:bCs/>
          <w:sz w:val="26"/>
          <w:szCs w:val="26"/>
          <w:shd w:val="clear" w:color="auto" w:fill="FFFFFF"/>
        </w:rPr>
        <w:t>Repartição interessada: FAN</w:t>
      </w:r>
    </w:p>
    <w:p w14:paraId="7BE29D07" w14:textId="77777777" w:rsidR="00DD4142" w:rsidRPr="00725DB0" w:rsidRDefault="00DD4142" w:rsidP="002F054E">
      <w:pPr>
        <w:tabs>
          <w:tab w:val="left" w:pos="4905"/>
        </w:tabs>
        <w:spacing w:after="0" w:line="240" w:lineRule="auto"/>
        <w:jc w:val="both"/>
        <w:rPr>
          <w:rFonts w:ascii="Times New Roman" w:hAnsi="Times New Roman"/>
          <w:bCs/>
          <w:sz w:val="26"/>
          <w:szCs w:val="26"/>
          <w:shd w:val="clear" w:color="auto" w:fill="FFFFFF"/>
        </w:rPr>
      </w:pPr>
      <w:r w:rsidRPr="00725DB0">
        <w:rPr>
          <w:rFonts w:ascii="Times New Roman" w:hAnsi="Times New Roman"/>
          <w:bCs/>
          <w:sz w:val="26"/>
          <w:szCs w:val="26"/>
          <w:shd w:val="clear" w:color="auto" w:fill="FFFFFF"/>
        </w:rPr>
        <w:t>Setor: Superintendência Administrativa/FAN</w:t>
      </w:r>
    </w:p>
    <w:p w14:paraId="3FAF0124" w14:textId="19C9BF8D" w:rsidR="00DD4142" w:rsidRPr="00725DB0"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sz w:val="26"/>
          <w:szCs w:val="26"/>
          <w:shd w:val="clear" w:color="auto" w:fill="FFFFFF"/>
        </w:rPr>
        <w:t xml:space="preserve">Modalidade adotada: </w:t>
      </w:r>
      <w:r w:rsidRPr="00725DB0">
        <w:rPr>
          <w:rFonts w:ascii="Times New Roman" w:hAnsi="Times New Roman"/>
          <w:bCs/>
          <w:color w:val="000000" w:themeColor="text1"/>
          <w:sz w:val="26"/>
          <w:szCs w:val="26"/>
          <w:shd w:val="clear" w:color="auto" w:fill="FFFFFF"/>
        </w:rPr>
        <w:t>Pregão Presencial</w:t>
      </w:r>
    </w:p>
    <w:p w14:paraId="37CB95A0" w14:textId="7317A2CB" w:rsidR="00DD4142" w:rsidRPr="00725DB0" w:rsidRDefault="00DD4142" w:rsidP="002F054E">
      <w:pPr>
        <w:spacing w:after="0" w:line="240" w:lineRule="auto"/>
        <w:jc w:val="both"/>
        <w:rPr>
          <w:rFonts w:ascii="Times New Roman" w:hAnsi="Times New Roman"/>
          <w:bCs/>
          <w:color w:val="000000" w:themeColor="text1"/>
          <w:sz w:val="26"/>
          <w:szCs w:val="26"/>
        </w:rPr>
      </w:pPr>
      <w:r w:rsidRPr="00725DB0">
        <w:rPr>
          <w:rFonts w:ascii="Times New Roman" w:hAnsi="Times New Roman"/>
          <w:bCs/>
          <w:color w:val="000000" w:themeColor="text1"/>
          <w:sz w:val="26"/>
          <w:szCs w:val="26"/>
          <w:shd w:val="clear" w:color="auto" w:fill="FFFFFF"/>
        </w:rPr>
        <w:t xml:space="preserve">Regime de execução: </w:t>
      </w:r>
      <w:r w:rsidRPr="00725DB0">
        <w:rPr>
          <w:rFonts w:ascii="Times New Roman" w:hAnsi="Times New Roman"/>
          <w:bCs/>
          <w:color w:val="000000" w:themeColor="text1"/>
          <w:sz w:val="26"/>
          <w:szCs w:val="26"/>
        </w:rPr>
        <w:t>Execução indireta - Por preço</w:t>
      </w:r>
      <w:r w:rsidR="00C57C58">
        <w:rPr>
          <w:rFonts w:ascii="Times New Roman" w:hAnsi="Times New Roman"/>
          <w:bCs/>
          <w:color w:val="000000" w:themeColor="text1"/>
          <w:sz w:val="26"/>
          <w:szCs w:val="26"/>
        </w:rPr>
        <w:t xml:space="preserve"> global</w:t>
      </w:r>
    </w:p>
    <w:p w14:paraId="1837E2E9" w14:textId="77777777" w:rsidR="00DD4142" w:rsidRPr="00725DB0"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Tipo da licitação: A de menor preço</w:t>
      </w:r>
    </w:p>
    <w:p w14:paraId="3308B892" w14:textId="6A1BE799" w:rsidR="00DD4142" w:rsidRPr="00725DB0"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 xml:space="preserve">Lei Federal nº </w:t>
      </w:r>
      <w:r w:rsidR="00725DB0">
        <w:rPr>
          <w:rFonts w:ascii="Times New Roman" w:hAnsi="Times New Roman"/>
          <w:bCs/>
          <w:color w:val="000000" w:themeColor="text1"/>
          <w:sz w:val="26"/>
          <w:szCs w:val="26"/>
          <w:shd w:val="clear" w:color="auto" w:fill="FFFFFF"/>
        </w:rPr>
        <w:t xml:space="preserve">10.520/2002, Lei Federal nº </w:t>
      </w:r>
      <w:r w:rsidRPr="00725DB0">
        <w:rPr>
          <w:rFonts w:ascii="Times New Roman" w:hAnsi="Times New Roman"/>
          <w:bCs/>
          <w:color w:val="000000" w:themeColor="text1"/>
          <w:sz w:val="26"/>
          <w:szCs w:val="26"/>
          <w:shd w:val="clear" w:color="auto" w:fill="FFFFFF"/>
        </w:rPr>
        <w:t>8.666/1993</w:t>
      </w:r>
      <w:r w:rsidR="00725DB0">
        <w:rPr>
          <w:rFonts w:ascii="Times New Roman" w:hAnsi="Times New Roman"/>
          <w:bCs/>
          <w:color w:val="000000" w:themeColor="text1"/>
          <w:sz w:val="26"/>
          <w:szCs w:val="26"/>
          <w:shd w:val="clear" w:color="auto" w:fill="FFFFFF"/>
        </w:rPr>
        <w:t>, Decreto Municipal nº 14.810/23</w:t>
      </w:r>
      <w:r w:rsidRPr="00725DB0">
        <w:rPr>
          <w:rFonts w:ascii="Times New Roman" w:hAnsi="Times New Roman"/>
          <w:bCs/>
          <w:color w:val="000000" w:themeColor="text1"/>
          <w:sz w:val="26"/>
          <w:szCs w:val="26"/>
          <w:shd w:val="clear" w:color="auto" w:fill="FFFFFF"/>
        </w:rPr>
        <w:t xml:space="preserve"> e </w:t>
      </w:r>
      <w:r w:rsidR="00725DB0">
        <w:rPr>
          <w:rFonts w:ascii="Times New Roman" w:hAnsi="Times New Roman"/>
          <w:bCs/>
          <w:color w:val="000000" w:themeColor="text1"/>
          <w:sz w:val="26"/>
          <w:szCs w:val="26"/>
          <w:shd w:val="clear" w:color="auto" w:fill="FFFFFF"/>
        </w:rPr>
        <w:t xml:space="preserve">suas </w:t>
      </w:r>
      <w:r w:rsidRPr="00725DB0">
        <w:rPr>
          <w:rFonts w:ascii="Times New Roman" w:hAnsi="Times New Roman"/>
          <w:bCs/>
          <w:color w:val="000000" w:themeColor="text1"/>
          <w:sz w:val="26"/>
          <w:szCs w:val="26"/>
          <w:shd w:val="clear" w:color="auto" w:fill="FFFFFF"/>
        </w:rPr>
        <w:t>alterações posteriores</w:t>
      </w:r>
    </w:p>
    <w:p w14:paraId="709D8E28" w14:textId="77777777" w:rsidR="00DD4142" w:rsidRPr="00725DB0"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DB0">
        <w:rPr>
          <w:rFonts w:ascii="Times New Roman" w:hAnsi="Times New Roman"/>
          <w:bCs/>
          <w:color w:val="000000" w:themeColor="text1"/>
          <w:sz w:val="26"/>
          <w:szCs w:val="26"/>
          <w:shd w:val="clear" w:color="auto" w:fill="FFFFFF"/>
        </w:rPr>
        <w:t>Local da Licitação Pública FAN: sede da FAN: Rua Presidente Pedreira, n° 98, Ingá, Niterói/RJ - CEP: 24.210-470</w:t>
      </w:r>
    </w:p>
    <w:p w14:paraId="67637B8E" w14:textId="6EC5DC7A" w:rsidR="00DD4142" w:rsidRPr="00725DB0" w:rsidRDefault="00DD4142" w:rsidP="002F054E">
      <w:pPr>
        <w:spacing w:after="0" w:line="240" w:lineRule="auto"/>
        <w:jc w:val="both"/>
        <w:rPr>
          <w:rFonts w:ascii="Times New Roman" w:hAnsi="Times New Roman"/>
          <w:bCs/>
          <w:color w:val="000000" w:themeColor="text1"/>
          <w:sz w:val="26"/>
          <w:szCs w:val="26"/>
        </w:rPr>
      </w:pPr>
      <w:r w:rsidRPr="00725DB0">
        <w:rPr>
          <w:rFonts w:ascii="Times New Roman" w:hAnsi="Times New Roman"/>
          <w:bCs/>
          <w:color w:val="000000" w:themeColor="text1"/>
          <w:sz w:val="26"/>
          <w:szCs w:val="26"/>
          <w:shd w:val="clear" w:color="auto" w:fill="FFFFFF"/>
        </w:rPr>
        <w:t xml:space="preserve">Dia e Hora para recebimento da documentação e proposta, bem como para início da abertura dos envelopes: </w:t>
      </w:r>
      <w:r w:rsidR="00292A65">
        <w:rPr>
          <w:rFonts w:ascii="Times New Roman" w:hAnsi="Times New Roman"/>
          <w:bCs/>
          <w:color w:val="000000" w:themeColor="text1"/>
          <w:sz w:val="26"/>
          <w:szCs w:val="26"/>
          <w:shd w:val="clear" w:color="auto" w:fill="FFFFFF"/>
        </w:rPr>
        <w:t>05/09</w:t>
      </w:r>
      <w:r w:rsidRPr="00725DB0">
        <w:rPr>
          <w:rFonts w:ascii="Times New Roman" w:hAnsi="Times New Roman"/>
          <w:bCs/>
          <w:color w:val="000000" w:themeColor="text1"/>
          <w:sz w:val="26"/>
          <w:szCs w:val="26"/>
          <w:shd w:val="clear" w:color="auto" w:fill="FFFFFF"/>
        </w:rPr>
        <w:t xml:space="preserve">/2023 às </w:t>
      </w:r>
      <w:r w:rsidR="00292A65">
        <w:rPr>
          <w:rFonts w:ascii="Times New Roman" w:hAnsi="Times New Roman"/>
          <w:bCs/>
          <w:color w:val="000000" w:themeColor="text1"/>
          <w:sz w:val="26"/>
          <w:szCs w:val="26"/>
          <w:shd w:val="clear" w:color="auto" w:fill="FFFFFF"/>
        </w:rPr>
        <w:t>16:00</w:t>
      </w:r>
      <w:r w:rsidRPr="00725DB0">
        <w:rPr>
          <w:rFonts w:ascii="Times New Roman" w:hAnsi="Times New Roman"/>
          <w:bCs/>
          <w:color w:val="000000" w:themeColor="text1"/>
          <w:sz w:val="26"/>
          <w:szCs w:val="26"/>
          <w:shd w:val="clear" w:color="auto" w:fill="FFFFFF"/>
        </w:rPr>
        <w:t xml:space="preserve"> horas na FAN</w:t>
      </w:r>
    </w:p>
    <w:p w14:paraId="6E87ED7F" w14:textId="435DF7C3" w:rsidR="00DD4142" w:rsidRPr="00725DB0" w:rsidRDefault="00DD4142" w:rsidP="002F054E">
      <w:pPr>
        <w:spacing w:after="0" w:line="240" w:lineRule="auto"/>
        <w:jc w:val="both"/>
        <w:rPr>
          <w:rFonts w:ascii="Times New Roman" w:hAnsi="Times New Roman"/>
          <w:bCs/>
          <w:sz w:val="26"/>
          <w:szCs w:val="26"/>
        </w:rPr>
      </w:pPr>
      <w:r w:rsidRPr="00725DB0">
        <w:rPr>
          <w:rFonts w:ascii="Times New Roman" w:hAnsi="Times New Roman"/>
          <w:bCs/>
          <w:sz w:val="26"/>
          <w:szCs w:val="26"/>
        </w:rPr>
        <w:t xml:space="preserve">Prazo de execução e vigência: </w:t>
      </w:r>
      <w:r w:rsidR="00D92B3D">
        <w:rPr>
          <w:rFonts w:ascii="Times New Roman" w:hAnsi="Times New Roman"/>
          <w:bCs/>
          <w:sz w:val="26"/>
          <w:szCs w:val="26"/>
        </w:rPr>
        <w:t xml:space="preserve">execução e vigência </w:t>
      </w:r>
      <w:r w:rsidR="00FD68FA">
        <w:rPr>
          <w:rFonts w:ascii="Times New Roman" w:hAnsi="Times New Roman"/>
          <w:bCs/>
          <w:sz w:val="26"/>
          <w:szCs w:val="26"/>
        </w:rPr>
        <w:t>pelo prazo de 6 (seis) meses a contar da data da publicação do extrato contratual</w:t>
      </w:r>
      <w:r w:rsidR="00D92B3D">
        <w:rPr>
          <w:rFonts w:ascii="Times New Roman" w:hAnsi="Times New Roman"/>
          <w:bCs/>
          <w:sz w:val="26"/>
          <w:szCs w:val="26"/>
        </w:rPr>
        <w:t>.</w:t>
      </w:r>
    </w:p>
    <w:p w14:paraId="2863292F" w14:textId="54C500C9" w:rsidR="00DD4142" w:rsidRPr="00725DB0" w:rsidRDefault="00DD4142" w:rsidP="002F054E">
      <w:pPr>
        <w:spacing w:after="0" w:line="240" w:lineRule="auto"/>
        <w:jc w:val="both"/>
        <w:rPr>
          <w:rFonts w:ascii="Arial" w:eastAsia="Arial" w:hAnsi="Arial" w:cs="Arial"/>
          <w:bCs/>
          <w:color w:val="000000" w:themeColor="text1"/>
          <w:sz w:val="24"/>
          <w:szCs w:val="24"/>
        </w:rPr>
      </w:pPr>
      <w:r w:rsidRPr="00725DB0">
        <w:rPr>
          <w:rFonts w:ascii="Times New Roman" w:hAnsi="Times New Roman"/>
          <w:bCs/>
          <w:sz w:val="26"/>
          <w:szCs w:val="26"/>
        </w:rPr>
        <w:t xml:space="preserve">Valor </w:t>
      </w:r>
      <w:r w:rsidR="009222A5">
        <w:rPr>
          <w:rFonts w:ascii="Times New Roman" w:hAnsi="Times New Roman"/>
          <w:bCs/>
          <w:sz w:val="26"/>
          <w:szCs w:val="26"/>
        </w:rPr>
        <w:t>máximo</w:t>
      </w:r>
      <w:r w:rsidRPr="00725DB0">
        <w:rPr>
          <w:rFonts w:ascii="Times New Roman" w:hAnsi="Times New Roman"/>
          <w:bCs/>
          <w:sz w:val="26"/>
          <w:szCs w:val="26"/>
        </w:rPr>
        <w:t xml:space="preserve"> estimado do Edital de Licitação: </w:t>
      </w:r>
      <w:r w:rsidRPr="00725DB0">
        <w:rPr>
          <w:rFonts w:ascii="Times New Roman" w:eastAsia="Arial" w:hAnsi="Times New Roman"/>
          <w:bCs/>
          <w:color w:val="000000" w:themeColor="text1"/>
          <w:sz w:val="26"/>
          <w:szCs w:val="26"/>
        </w:rPr>
        <w:t xml:space="preserve">R$ </w:t>
      </w:r>
      <w:r w:rsidR="001433C9">
        <w:rPr>
          <w:rFonts w:ascii="Times New Roman" w:eastAsia="Arial" w:hAnsi="Times New Roman"/>
          <w:bCs/>
          <w:color w:val="000000" w:themeColor="text1"/>
          <w:sz w:val="26"/>
          <w:szCs w:val="26"/>
        </w:rPr>
        <w:t>290.663,34</w:t>
      </w:r>
      <w:r w:rsidRPr="00725DB0">
        <w:rPr>
          <w:rFonts w:ascii="Times New Roman" w:eastAsia="Arial" w:hAnsi="Times New Roman"/>
          <w:bCs/>
          <w:color w:val="000000" w:themeColor="text1"/>
          <w:sz w:val="26"/>
          <w:szCs w:val="26"/>
        </w:rPr>
        <w:t xml:space="preserve"> (</w:t>
      </w:r>
      <w:r w:rsidR="001433C9">
        <w:rPr>
          <w:rFonts w:ascii="Times New Roman" w:eastAsia="Arial" w:hAnsi="Times New Roman"/>
          <w:bCs/>
          <w:color w:val="000000" w:themeColor="text1"/>
          <w:sz w:val="26"/>
          <w:szCs w:val="26"/>
        </w:rPr>
        <w:t>duzentos e noventa</w:t>
      </w:r>
      <w:r w:rsidR="00725DB0" w:rsidRPr="00725DB0">
        <w:rPr>
          <w:rFonts w:ascii="Times New Roman" w:eastAsia="Arial" w:hAnsi="Times New Roman"/>
          <w:bCs/>
          <w:color w:val="000000" w:themeColor="text1"/>
          <w:sz w:val="26"/>
          <w:szCs w:val="26"/>
        </w:rPr>
        <w:t xml:space="preserve"> mil </w:t>
      </w:r>
      <w:r w:rsidR="001433C9">
        <w:rPr>
          <w:rFonts w:ascii="Times New Roman" w:eastAsia="Arial" w:hAnsi="Times New Roman"/>
          <w:bCs/>
          <w:color w:val="000000" w:themeColor="text1"/>
          <w:sz w:val="26"/>
          <w:szCs w:val="26"/>
        </w:rPr>
        <w:t>seiscentos e sessenta e três</w:t>
      </w:r>
      <w:r w:rsidR="00725DB0" w:rsidRPr="00725DB0">
        <w:rPr>
          <w:rFonts w:ascii="Times New Roman" w:eastAsia="Arial" w:hAnsi="Times New Roman"/>
          <w:bCs/>
          <w:color w:val="000000" w:themeColor="text1"/>
          <w:sz w:val="26"/>
          <w:szCs w:val="26"/>
        </w:rPr>
        <w:t xml:space="preserve"> reais </w:t>
      </w:r>
      <w:r w:rsidR="001433C9">
        <w:rPr>
          <w:rFonts w:ascii="Times New Roman" w:eastAsia="Arial" w:hAnsi="Times New Roman"/>
          <w:bCs/>
          <w:color w:val="000000" w:themeColor="text1"/>
          <w:sz w:val="26"/>
          <w:szCs w:val="26"/>
        </w:rPr>
        <w:t>e trinta e quatro</w:t>
      </w:r>
      <w:r w:rsidR="00725DB0" w:rsidRPr="00725DB0">
        <w:rPr>
          <w:rFonts w:ascii="Times New Roman" w:eastAsia="Arial" w:hAnsi="Times New Roman"/>
          <w:bCs/>
          <w:color w:val="000000" w:themeColor="text1"/>
          <w:sz w:val="26"/>
          <w:szCs w:val="26"/>
        </w:rPr>
        <w:t xml:space="preserve"> centavos</w:t>
      </w:r>
      <w:r w:rsidRPr="00725DB0">
        <w:rPr>
          <w:rFonts w:ascii="Times New Roman" w:eastAsia="Arial" w:hAnsi="Times New Roman"/>
          <w:bCs/>
          <w:color w:val="000000" w:themeColor="text1"/>
          <w:sz w:val="26"/>
          <w:szCs w:val="26"/>
        </w:rPr>
        <w:t>)</w:t>
      </w:r>
      <w:r w:rsidR="002F054E">
        <w:rPr>
          <w:rFonts w:ascii="Times New Roman" w:eastAsia="Arial" w:hAnsi="Times New Roman"/>
          <w:bCs/>
          <w:color w:val="000000" w:themeColor="text1"/>
          <w:sz w:val="26"/>
          <w:szCs w:val="26"/>
        </w:rPr>
        <w:t>, conforme Termo de Referência</w:t>
      </w:r>
      <w:r w:rsidR="001433C9">
        <w:rPr>
          <w:rFonts w:ascii="Times New Roman" w:eastAsia="Arial" w:hAnsi="Times New Roman"/>
          <w:bCs/>
          <w:color w:val="000000" w:themeColor="text1"/>
          <w:sz w:val="26"/>
          <w:szCs w:val="26"/>
        </w:rPr>
        <w:t>.</w:t>
      </w:r>
    </w:p>
    <w:p w14:paraId="569BB8CF" w14:textId="77777777" w:rsidR="00546AE5" w:rsidRPr="00725DB0" w:rsidRDefault="00546AE5" w:rsidP="00725DB0">
      <w:pPr>
        <w:spacing w:after="0" w:line="240" w:lineRule="auto"/>
        <w:jc w:val="both"/>
        <w:rPr>
          <w:rFonts w:ascii="Times New Roman" w:hAnsi="Times New Roman"/>
          <w:color w:val="000000" w:themeColor="text1"/>
          <w:sz w:val="24"/>
          <w:szCs w:val="24"/>
        </w:rPr>
      </w:pPr>
      <w:r w:rsidRPr="00725DB0">
        <w:rPr>
          <w:rFonts w:ascii="Times New Roman" w:hAnsi="Times New Roman"/>
          <w:b/>
          <w:color w:val="000000" w:themeColor="text1"/>
          <w:sz w:val="24"/>
          <w:szCs w:val="24"/>
        </w:rPr>
        <w:t xml:space="preserve"> </w:t>
      </w:r>
    </w:p>
    <w:p w14:paraId="2F0DD45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097B9BD" w14:textId="07711DC3" w:rsidR="00C341FF" w:rsidRPr="00301807" w:rsidRDefault="00C341FF" w:rsidP="00725DB0">
      <w:pPr>
        <w:spacing w:after="0" w:line="240" w:lineRule="auto"/>
        <w:jc w:val="both"/>
        <w:rPr>
          <w:rFonts w:ascii="Times New Roman" w:hAnsi="Times New Roman"/>
          <w:color w:val="000000" w:themeColor="text1"/>
          <w:sz w:val="24"/>
          <w:szCs w:val="24"/>
        </w:rPr>
      </w:pPr>
      <w:r w:rsidRPr="00C341FF">
        <w:rPr>
          <w:rFonts w:ascii="Times New Roman" w:hAnsi="Times New Roman"/>
          <w:bCs/>
          <w:sz w:val="24"/>
          <w:szCs w:val="24"/>
        </w:rPr>
        <w:t>A</w:t>
      </w:r>
      <w:r w:rsidRPr="00C341FF">
        <w:rPr>
          <w:rFonts w:ascii="Times New Roman" w:hAnsi="Times New Roman"/>
          <w:b/>
          <w:bCs/>
          <w:sz w:val="24"/>
          <w:szCs w:val="24"/>
        </w:rPr>
        <w:t xml:space="preserve"> FUNDAÇÃO DE ARTE DE NITERÓI – FAN</w:t>
      </w:r>
      <w:r w:rsidRPr="00C341FF">
        <w:rPr>
          <w:rFonts w:ascii="Times New Roman" w:hAnsi="Times New Roman"/>
          <w:b/>
          <w:bCs/>
          <w:smallCaps/>
          <w:sz w:val="24"/>
          <w:szCs w:val="24"/>
        </w:rPr>
        <w:t>,</w:t>
      </w:r>
      <w:r w:rsidRPr="00C341FF">
        <w:rPr>
          <w:rFonts w:ascii="Times New Roman" w:hAnsi="Times New Roman"/>
          <w:sz w:val="24"/>
          <w:szCs w:val="24"/>
        </w:rPr>
        <w:t xml:space="preserve"> inscrita no CNPJ sob o nº 28.550.176/0001-36</w:t>
      </w:r>
      <w:r w:rsidRPr="00C341FF">
        <w:rPr>
          <w:rFonts w:ascii="Times New Roman" w:hAnsi="Times New Roman"/>
          <w:bCs/>
          <w:sz w:val="24"/>
          <w:szCs w:val="24"/>
        </w:rPr>
        <w:t xml:space="preserve">, </w:t>
      </w:r>
      <w:r w:rsidRPr="00C341FF">
        <w:rPr>
          <w:rFonts w:ascii="Times New Roman" w:hAnsi="Times New Roman"/>
          <w:sz w:val="24"/>
          <w:szCs w:val="24"/>
        </w:rPr>
        <w:t xml:space="preserve">com sede na Rua Presidente Pedreira, nº 98, Ingá, Niterói/RJ, </w:t>
      </w:r>
      <w:r w:rsidRPr="00C341FF">
        <w:rPr>
          <w:rFonts w:ascii="Times New Roman" w:hAnsi="Times New Roman"/>
          <w:bCs/>
          <w:sz w:val="24"/>
          <w:szCs w:val="24"/>
        </w:rPr>
        <w:t xml:space="preserve">por meio da Comissão Permanente de Licitação (CPL/FAN), designada pela </w:t>
      </w:r>
      <w:r w:rsidR="001B0CEB" w:rsidRPr="001B0CEB">
        <w:rPr>
          <w:rFonts w:ascii="Times New Roman" w:hAnsi="Times New Roman"/>
          <w:bCs/>
          <w:sz w:val="24"/>
          <w:szCs w:val="24"/>
        </w:rPr>
        <w:t>Portaria/FAN nº 0</w:t>
      </w:r>
      <w:r w:rsidR="001433C9">
        <w:rPr>
          <w:rFonts w:ascii="Times New Roman" w:hAnsi="Times New Roman"/>
          <w:bCs/>
          <w:sz w:val="24"/>
          <w:szCs w:val="24"/>
        </w:rPr>
        <w:t>79</w:t>
      </w:r>
      <w:r w:rsidR="001B0CEB" w:rsidRPr="001B0CEB">
        <w:rPr>
          <w:rFonts w:ascii="Times New Roman" w:hAnsi="Times New Roman"/>
          <w:bCs/>
          <w:sz w:val="24"/>
          <w:szCs w:val="24"/>
        </w:rPr>
        <w:t>/202</w:t>
      </w:r>
      <w:r w:rsidR="001433C9">
        <w:rPr>
          <w:rFonts w:ascii="Times New Roman" w:hAnsi="Times New Roman"/>
          <w:bCs/>
          <w:sz w:val="24"/>
          <w:szCs w:val="24"/>
        </w:rPr>
        <w:t>3</w:t>
      </w:r>
      <w:r w:rsidR="001B0CEB" w:rsidRPr="001B0CEB">
        <w:rPr>
          <w:rFonts w:ascii="Times New Roman" w:hAnsi="Times New Roman"/>
          <w:bCs/>
          <w:sz w:val="24"/>
          <w:szCs w:val="24"/>
        </w:rPr>
        <w:t xml:space="preserve">, publicada no D.O. do Município de Niterói no dia </w:t>
      </w:r>
      <w:r w:rsidR="001433C9">
        <w:rPr>
          <w:rFonts w:ascii="Times New Roman" w:hAnsi="Times New Roman"/>
          <w:bCs/>
          <w:sz w:val="24"/>
          <w:szCs w:val="24"/>
        </w:rPr>
        <w:t>25</w:t>
      </w:r>
      <w:r w:rsidR="001B0CEB" w:rsidRPr="001B0CEB">
        <w:rPr>
          <w:rFonts w:ascii="Times New Roman" w:hAnsi="Times New Roman"/>
          <w:bCs/>
          <w:sz w:val="24"/>
          <w:szCs w:val="24"/>
        </w:rPr>
        <w:t>/0</w:t>
      </w:r>
      <w:r w:rsidR="001433C9">
        <w:rPr>
          <w:rFonts w:ascii="Times New Roman" w:hAnsi="Times New Roman"/>
          <w:bCs/>
          <w:sz w:val="24"/>
          <w:szCs w:val="24"/>
        </w:rPr>
        <w:t>5</w:t>
      </w:r>
      <w:r w:rsidR="001B0CEB" w:rsidRPr="001B0CEB">
        <w:rPr>
          <w:rFonts w:ascii="Times New Roman" w:hAnsi="Times New Roman"/>
          <w:bCs/>
          <w:sz w:val="24"/>
          <w:szCs w:val="24"/>
        </w:rPr>
        <w:t>/202</w:t>
      </w:r>
      <w:r w:rsidR="001433C9">
        <w:rPr>
          <w:rFonts w:ascii="Times New Roman" w:hAnsi="Times New Roman"/>
          <w:bCs/>
          <w:sz w:val="24"/>
          <w:szCs w:val="24"/>
        </w:rPr>
        <w:t>3</w:t>
      </w:r>
      <w:r w:rsidRPr="00C341FF">
        <w:rPr>
          <w:rFonts w:ascii="Times New Roman" w:hAnsi="Times New Roman"/>
          <w:bCs/>
          <w:sz w:val="24"/>
          <w:szCs w:val="24"/>
        </w:rPr>
        <w:t>,</w:t>
      </w:r>
      <w:r w:rsidRPr="00C341FF">
        <w:rPr>
          <w:rFonts w:ascii="Times New Roman" w:hAnsi="Times New Roman"/>
          <w:sz w:val="24"/>
          <w:szCs w:val="24"/>
        </w:rPr>
        <w:t xml:space="preserve"> torna público que, devidamente autorizada pelo Presidente dessa Fundação, </w:t>
      </w:r>
      <w:r w:rsidR="001B0CEB" w:rsidRPr="00602021">
        <w:rPr>
          <w:rFonts w:ascii="Times New Roman" w:hAnsi="Times New Roman"/>
          <w:color w:val="000000" w:themeColor="text1"/>
          <w:sz w:val="24"/>
          <w:szCs w:val="24"/>
        </w:rPr>
        <w:t>Sr. Fernando Brandão Solano de Mendonça, brasileiro, portador da Carteira de Identidade nº 20.104.505-1, DETRAN-RJ, regularmente inscrito no CPF sob o nº 110.303.847-89</w:t>
      </w:r>
      <w:r w:rsidRPr="00602021">
        <w:rPr>
          <w:rFonts w:ascii="Times New Roman" w:hAnsi="Times New Roman"/>
          <w:color w:val="000000" w:themeColor="text1"/>
          <w:sz w:val="24"/>
          <w:szCs w:val="24"/>
        </w:rPr>
        <w:t xml:space="preserve">, </w:t>
      </w:r>
      <w:r w:rsidRPr="00C341FF">
        <w:rPr>
          <w:rFonts w:ascii="Times New Roman" w:hAnsi="Times New Roman"/>
          <w:sz w:val="24"/>
          <w:szCs w:val="24"/>
        </w:rPr>
        <w:t xml:space="preserve">na forma do disposto no Processo </w:t>
      </w:r>
      <w:r w:rsidRPr="00301807">
        <w:rPr>
          <w:rFonts w:ascii="Times New Roman" w:hAnsi="Times New Roman"/>
          <w:color w:val="000000" w:themeColor="text1"/>
          <w:sz w:val="24"/>
          <w:szCs w:val="24"/>
        </w:rPr>
        <w:t xml:space="preserve">Administrativo </w:t>
      </w:r>
      <w:r w:rsidRPr="001433C9">
        <w:rPr>
          <w:rFonts w:ascii="Times New Roman" w:hAnsi="Times New Roman"/>
          <w:b/>
          <w:sz w:val="24"/>
          <w:szCs w:val="24"/>
        </w:rPr>
        <w:t>nº 220/00</w:t>
      </w:r>
      <w:r w:rsidR="001433C9" w:rsidRPr="001433C9">
        <w:rPr>
          <w:rFonts w:ascii="Times New Roman" w:hAnsi="Times New Roman"/>
          <w:b/>
          <w:sz w:val="24"/>
          <w:szCs w:val="24"/>
        </w:rPr>
        <w:t>2144</w:t>
      </w:r>
      <w:r w:rsidRPr="001433C9">
        <w:rPr>
          <w:rFonts w:ascii="Times New Roman" w:hAnsi="Times New Roman"/>
          <w:b/>
          <w:sz w:val="24"/>
          <w:szCs w:val="24"/>
        </w:rPr>
        <w:t>/202</w:t>
      </w:r>
      <w:r w:rsidR="001B0CEB" w:rsidRPr="001433C9">
        <w:rPr>
          <w:rFonts w:ascii="Times New Roman" w:hAnsi="Times New Roman"/>
          <w:b/>
          <w:sz w:val="24"/>
          <w:szCs w:val="24"/>
        </w:rPr>
        <w:t>3</w:t>
      </w:r>
      <w:r w:rsidRPr="00301807">
        <w:rPr>
          <w:rFonts w:ascii="Times New Roman" w:hAnsi="Times New Roman"/>
          <w:color w:val="000000" w:themeColor="text1"/>
          <w:sz w:val="24"/>
          <w:szCs w:val="24"/>
        </w:rPr>
        <w:t xml:space="preserve">, fará </w:t>
      </w:r>
      <w:r w:rsidRPr="00C341FF">
        <w:rPr>
          <w:rFonts w:ascii="Times New Roman" w:hAnsi="Times New Roman"/>
          <w:sz w:val="24"/>
          <w:szCs w:val="24"/>
        </w:rPr>
        <w:t xml:space="preserve">realizar, no </w:t>
      </w:r>
      <w:r w:rsidRPr="00292A65">
        <w:rPr>
          <w:rFonts w:ascii="Times New Roman" w:hAnsi="Times New Roman"/>
          <w:b/>
          <w:sz w:val="24"/>
          <w:szCs w:val="24"/>
        </w:rPr>
        <w:t xml:space="preserve">dia </w:t>
      </w:r>
      <w:r w:rsidR="00292A65" w:rsidRPr="00292A65">
        <w:rPr>
          <w:rFonts w:ascii="Times New Roman" w:hAnsi="Times New Roman"/>
          <w:b/>
          <w:sz w:val="24"/>
          <w:szCs w:val="24"/>
        </w:rPr>
        <w:t>05</w:t>
      </w:r>
      <w:r w:rsidRPr="00292A65">
        <w:rPr>
          <w:rFonts w:ascii="Times New Roman" w:hAnsi="Times New Roman"/>
          <w:b/>
          <w:sz w:val="24"/>
          <w:szCs w:val="24"/>
        </w:rPr>
        <w:t xml:space="preserve"> de </w:t>
      </w:r>
      <w:r w:rsidR="00292A65" w:rsidRPr="00292A65">
        <w:rPr>
          <w:rFonts w:ascii="Times New Roman" w:hAnsi="Times New Roman"/>
          <w:b/>
          <w:sz w:val="24"/>
          <w:szCs w:val="24"/>
        </w:rPr>
        <w:t>setembro</w:t>
      </w:r>
      <w:r w:rsidRPr="00292A65">
        <w:rPr>
          <w:rFonts w:ascii="Times New Roman" w:hAnsi="Times New Roman"/>
          <w:b/>
          <w:sz w:val="24"/>
          <w:szCs w:val="24"/>
        </w:rPr>
        <w:t xml:space="preserve"> de 202</w:t>
      </w:r>
      <w:r w:rsidR="001B0CEB" w:rsidRPr="00292A65">
        <w:rPr>
          <w:rFonts w:ascii="Times New Roman" w:hAnsi="Times New Roman"/>
          <w:b/>
          <w:sz w:val="24"/>
          <w:szCs w:val="24"/>
        </w:rPr>
        <w:t>3</w:t>
      </w:r>
      <w:r w:rsidRPr="00292A65">
        <w:rPr>
          <w:rFonts w:ascii="Times New Roman" w:hAnsi="Times New Roman"/>
          <w:sz w:val="24"/>
          <w:szCs w:val="24"/>
        </w:rPr>
        <w:t>, às</w:t>
      </w:r>
      <w:r w:rsidRPr="00292A65">
        <w:rPr>
          <w:rFonts w:ascii="Times New Roman" w:hAnsi="Times New Roman"/>
          <w:b/>
          <w:sz w:val="24"/>
          <w:szCs w:val="24"/>
        </w:rPr>
        <w:t xml:space="preserve"> </w:t>
      </w:r>
      <w:r w:rsidR="00292A65" w:rsidRPr="00292A65">
        <w:rPr>
          <w:rFonts w:ascii="Times New Roman" w:hAnsi="Times New Roman"/>
          <w:b/>
          <w:sz w:val="24"/>
          <w:szCs w:val="24"/>
        </w:rPr>
        <w:t>16:00</w:t>
      </w:r>
      <w:r w:rsidRPr="00292A65">
        <w:rPr>
          <w:rFonts w:ascii="Times New Roman" w:hAnsi="Times New Roman"/>
          <w:b/>
          <w:sz w:val="24"/>
          <w:szCs w:val="24"/>
        </w:rPr>
        <w:t xml:space="preserve"> horas, </w:t>
      </w:r>
      <w:r w:rsidRPr="00292A65">
        <w:rPr>
          <w:rFonts w:ascii="Times New Roman" w:hAnsi="Times New Roman"/>
          <w:sz w:val="24"/>
          <w:szCs w:val="24"/>
        </w:rPr>
        <w:t xml:space="preserve">na Sala </w:t>
      </w:r>
      <w:r w:rsidRPr="00C341FF">
        <w:rPr>
          <w:rFonts w:ascii="Times New Roman" w:hAnsi="Times New Roman"/>
          <w:sz w:val="24"/>
          <w:szCs w:val="24"/>
        </w:rPr>
        <w:t xml:space="preserve">da Comissão </w:t>
      </w:r>
      <w:r w:rsidRPr="00292A65">
        <w:rPr>
          <w:rFonts w:ascii="Times New Roman" w:hAnsi="Times New Roman"/>
          <w:sz w:val="24"/>
          <w:szCs w:val="24"/>
        </w:rPr>
        <w:t xml:space="preserve">Permanente de Licitação/FAN, na sede da Fundação de Arte de Niterói – FAN, </w:t>
      </w:r>
      <w:r w:rsidRPr="00292A65">
        <w:rPr>
          <w:rFonts w:ascii="Times New Roman" w:hAnsi="Times New Roman"/>
          <w:bCs/>
          <w:iCs/>
          <w:sz w:val="24"/>
          <w:szCs w:val="24"/>
        </w:rPr>
        <w:t xml:space="preserve">licitação na </w:t>
      </w:r>
      <w:r w:rsidRPr="00292A65">
        <w:rPr>
          <w:rFonts w:ascii="Times New Roman" w:hAnsi="Times New Roman"/>
          <w:sz w:val="24"/>
          <w:szCs w:val="24"/>
        </w:rPr>
        <w:t>modalidade</w:t>
      </w:r>
      <w:r w:rsidR="002E2D35" w:rsidRPr="00292A65">
        <w:rPr>
          <w:rFonts w:ascii="Times New Roman" w:hAnsi="Times New Roman"/>
          <w:sz w:val="24"/>
          <w:szCs w:val="24"/>
        </w:rPr>
        <w:t xml:space="preserve"> de</w:t>
      </w:r>
      <w:r w:rsidRPr="00292A65">
        <w:rPr>
          <w:rFonts w:ascii="Times New Roman" w:hAnsi="Times New Roman"/>
          <w:sz w:val="24"/>
          <w:szCs w:val="24"/>
        </w:rPr>
        <w:t xml:space="preserve"> </w:t>
      </w:r>
      <w:r w:rsidRPr="00292A65">
        <w:rPr>
          <w:rFonts w:ascii="Times New Roman" w:hAnsi="Times New Roman"/>
          <w:b/>
          <w:sz w:val="24"/>
          <w:szCs w:val="24"/>
        </w:rPr>
        <w:t>PREGÃO PRESENCIAL</w:t>
      </w:r>
      <w:r w:rsidRPr="00292A65">
        <w:rPr>
          <w:rFonts w:ascii="Times New Roman" w:hAnsi="Times New Roman"/>
          <w:sz w:val="24"/>
          <w:szCs w:val="24"/>
        </w:rPr>
        <w:t xml:space="preserve">, do tipo </w:t>
      </w:r>
      <w:r w:rsidRPr="00292A65">
        <w:rPr>
          <w:rFonts w:ascii="Times New Roman" w:hAnsi="Times New Roman"/>
          <w:b/>
          <w:sz w:val="24"/>
          <w:szCs w:val="24"/>
        </w:rPr>
        <w:t xml:space="preserve">MENOR PREÇO </w:t>
      </w:r>
      <w:r w:rsidR="00C57C58" w:rsidRPr="00292A65">
        <w:rPr>
          <w:rFonts w:ascii="Times New Roman" w:hAnsi="Times New Roman"/>
          <w:b/>
          <w:sz w:val="24"/>
          <w:szCs w:val="24"/>
        </w:rPr>
        <w:t>GLOBAL</w:t>
      </w:r>
      <w:r w:rsidRPr="00292A65">
        <w:rPr>
          <w:rFonts w:ascii="Times New Roman" w:hAnsi="Times New Roman"/>
          <w:bCs/>
          <w:sz w:val="24"/>
          <w:szCs w:val="24"/>
        </w:rPr>
        <w:t>,</w:t>
      </w:r>
      <w:r w:rsidRPr="00292A65">
        <w:rPr>
          <w:rFonts w:ascii="Times New Roman" w:hAnsi="Times New Roman"/>
          <w:b/>
          <w:sz w:val="24"/>
          <w:szCs w:val="24"/>
        </w:rPr>
        <w:t xml:space="preserve"> </w:t>
      </w:r>
      <w:r w:rsidRPr="00292A65">
        <w:rPr>
          <w:rFonts w:ascii="Times New Roman" w:hAnsi="Times New Roman"/>
          <w:sz w:val="24"/>
          <w:szCs w:val="24"/>
        </w:rPr>
        <w:t xml:space="preserve">conforme Termo de Referência, que será regida </w:t>
      </w:r>
      <w:r w:rsidRPr="00301807">
        <w:rPr>
          <w:rFonts w:ascii="Times New Roman" w:hAnsi="Times New Roman"/>
          <w:color w:val="000000" w:themeColor="text1"/>
          <w:sz w:val="24"/>
          <w:szCs w:val="24"/>
        </w:rPr>
        <w:t xml:space="preserve">pelo disposto na Lei Federal nº 10.520/2002, no Decreto Federal nº 3.555/2000, no Decreto Municipal nº 9.614/2005, na Lei Complementar nº 123/2006 e, subsidiariamente, na Lei Federal nº 8.666/1993, além de outras normas aplicáveis, bem como as alterações posteriores introduzidas nos referidos diplomas.  </w:t>
      </w:r>
    </w:p>
    <w:p w14:paraId="4643F672" w14:textId="77777777" w:rsidR="0041676A" w:rsidRDefault="0041676A" w:rsidP="00725DB0">
      <w:pPr>
        <w:spacing w:after="0" w:line="240" w:lineRule="auto"/>
        <w:jc w:val="both"/>
        <w:rPr>
          <w:rFonts w:ascii="Times New Roman" w:hAnsi="Times New Roman"/>
          <w:sz w:val="24"/>
          <w:szCs w:val="24"/>
        </w:rPr>
      </w:pPr>
    </w:p>
    <w:p w14:paraId="573E1E13" w14:textId="20826AB2" w:rsidR="00C341FF" w:rsidRPr="00C341FF" w:rsidRDefault="00C341FF" w:rsidP="00725DB0">
      <w:pPr>
        <w:spacing w:after="0" w:line="240" w:lineRule="auto"/>
        <w:jc w:val="both"/>
        <w:rPr>
          <w:rFonts w:ascii="Times New Roman" w:hAnsi="Times New Roman"/>
          <w:b/>
          <w:bCs/>
          <w:sz w:val="24"/>
          <w:szCs w:val="24"/>
        </w:rPr>
      </w:pPr>
      <w:r w:rsidRPr="00C341FF">
        <w:rPr>
          <w:rFonts w:ascii="Times New Roman" w:hAnsi="Times New Roman"/>
          <w:b/>
          <w:bCs/>
          <w:sz w:val="24"/>
          <w:szCs w:val="24"/>
        </w:rPr>
        <w:t>1 – CONSIDERAÇÕES GERAIS</w:t>
      </w:r>
    </w:p>
    <w:p w14:paraId="0514B52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75F1AF" w14:textId="18A57029"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1</w:t>
      </w:r>
      <w:r w:rsidRPr="00546AE5">
        <w:rPr>
          <w:rFonts w:ascii="Times New Roman" w:hAnsi="Times New Roman"/>
          <w:sz w:val="24"/>
          <w:szCs w:val="24"/>
        </w:rPr>
        <w:t xml:space="preserve"> As retificações do edital, por iniciativa oficial ou provocadas por eventuais impugnações, obrigarão a todos os licitantes, devendo ser publicadas no veículo de publicação dos atos oficiais do Município e divulgadas por meio eletrônico na internet, sendo comunicadas aos adquirentes do edital, via correio </w:t>
      </w:r>
      <w:r w:rsidRPr="00546AE5">
        <w:rPr>
          <w:rFonts w:ascii="Times New Roman" w:hAnsi="Times New Roman"/>
          <w:sz w:val="24"/>
          <w:szCs w:val="24"/>
        </w:rPr>
        <w:lastRenderedPageBreak/>
        <w:t>eletrônico, telegrama ou entrega pessoal, reabrindo-se o prazo inicialmente estabelecido, exceto quando, inquestionavelmente, a modificação não alterar a formulação das propostas.</w:t>
      </w:r>
    </w:p>
    <w:p w14:paraId="75C5849D" w14:textId="77777777" w:rsidR="006702DF" w:rsidRPr="00546AE5" w:rsidRDefault="006702DF" w:rsidP="00725DB0">
      <w:pPr>
        <w:spacing w:after="0" w:line="240" w:lineRule="auto"/>
        <w:jc w:val="both"/>
        <w:rPr>
          <w:rFonts w:ascii="Times New Roman" w:hAnsi="Times New Roman"/>
          <w:sz w:val="24"/>
          <w:szCs w:val="24"/>
        </w:rPr>
      </w:pPr>
    </w:p>
    <w:p w14:paraId="357D6429" w14:textId="4647ED2C" w:rsidR="006702DF"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2</w:t>
      </w:r>
      <w:r w:rsidRPr="00546AE5">
        <w:rPr>
          <w:rFonts w:ascii="Times New Roman" w:hAnsi="Times New Roman"/>
          <w:sz w:val="24"/>
          <w:szCs w:val="24"/>
        </w:rPr>
        <w:t xml:space="preserve"> </w:t>
      </w:r>
      <w:r w:rsidR="006702DF" w:rsidRPr="00D130FB">
        <w:rPr>
          <w:rFonts w:ascii="Times New Roman" w:hAnsi="Times New Roman"/>
          <w:sz w:val="24"/>
          <w:szCs w:val="24"/>
        </w:rPr>
        <w:t xml:space="preserve">O edital se encontra disponível no endereço eletrônico </w:t>
      </w:r>
      <w:hyperlink r:id="rId8" w:history="1">
        <w:r w:rsidR="006702DF" w:rsidRPr="001C49EA">
          <w:rPr>
            <w:rStyle w:val="Hyperlink"/>
            <w:rFonts w:ascii="Times New Roman" w:hAnsi="Times New Roman"/>
            <w:sz w:val="24"/>
            <w:szCs w:val="24"/>
          </w:rPr>
          <w:t>www.culturaniteroi.com.br</w:t>
        </w:r>
      </w:hyperlink>
      <w:r w:rsidR="006702DF" w:rsidRPr="00D130FB">
        <w:rPr>
          <w:rFonts w:ascii="Times New Roman" w:hAnsi="Times New Roman"/>
          <w:sz w:val="24"/>
          <w:szCs w:val="24"/>
        </w:rPr>
        <w:t>, podendo, alternativamente, ser adquirido na sede da Fundação de Arte de Niterói, na</w:t>
      </w:r>
      <w:r w:rsidR="006702DF">
        <w:rPr>
          <w:rFonts w:ascii="Times New Roman" w:hAnsi="Times New Roman"/>
          <w:sz w:val="24"/>
          <w:szCs w:val="24"/>
        </w:rPr>
        <w:t xml:space="preserve"> </w:t>
      </w:r>
      <w:r w:rsidR="00630ACE">
        <w:rPr>
          <w:rFonts w:ascii="Times New Roman" w:hAnsi="Times New Roman"/>
          <w:sz w:val="24"/>
          <w:szCs w:val="24"/>
        </w:rPr>
        <w:t xml:space="preserve">sala da </w:t>
      </w:r>
      <w:r w:rsidR="006702DF" w:rsidRPr="00D130FB">
        <w:rPr>
          <w:rFonts w:ascii="Times New Roman" w:hAnsi="Times New Roman"/>
          <w:sz w:val="24"/>
          <w:szCs w:val="24"/>
        </w:rPr>
        <w:t xml:space="preserve">Comissão </w:t>
      </w:r>
      <w:r w:rsidR="00630ACE">
        <w:rPr>
          <w:rFonts w:ascii="Times New Roman" w:hAnsi="Times New Roman"/>
          <w:sz w:val="24"/>
          <w:szCs w:val="24"/>
        </w:rPr>
        <w:t>Permanente de Licitação</w:t>
      </w:r>
      <w:r w:rsidR="006702DF" w:rsidRPr="00D130FB">
        <w:rPr>
          <w:rFonts w:ascii="Times New Roman" w:hAnsi="Times New Roman"/>
          <w:sz w:val="24"/>
          <w:szCs w:val="24"/>
        </w:rPr>
        <w:t>, 1</w:t>
      </w:r>
      <w:r w:rsidR="0046264F">
        <w:rPr>
          <w:rFonts w:ascii="Times New Roman" w:hAnsi="Times New Roman"/>
          <w:sz w:val="24"/>
          <w:szCs w:val="24"/>
        </w:rPr>
        <w:t>0</w:t>
      </w:r>
      <w:r w:rsidR="006702DF" w:rsidRPr="00D130FB">
        <w:rPr>
          <w:rFonts w:ascii="Times New Roman" w:hAnsi="Times New Roman"/>
          <w:sz w:val="24"/>
          <w:szCs w:val="24"/>
        </w:rPr>
        <w:t>h às 1</w:t>
      </w:r>
      <w:r w:rsidR="00DD4142">
        <w:rPr>
          <w:rFonts w:ascii="Times New Roman" w:hAnsi="Times New Roman"/>
          <w:sz w:val="24"/>
          <w:szCs w:val="24"/>
        </w:rPr>
        <w:t>8</w:t>
      </w:r>
      <w:r w:rsidR="006702DF" w:rsidRPr="00D130FB">
        <w:rPr>
          <w:rFonts w:ascii="Times New Roman" w:hAnsi="Times New Roman"/>
          <w:sz w:val="24"/>
          <w:szCs w:val="24"/>
        </w:rPr>
        <w:t>h, sito à Rua Presidente Pedreira, nº 98, Ingá, Niterói/RJ, mediante a doação de 01</w:t>
      </w:r>
      <w:r w:rsidR="006702DF">
        <w:rPr>
          <w:rFonts w:ascii="Times New Roman" w:hAnsi="Times New Roman"/>
          <w:sz w:val="24"/>
          <w:szCs w:val="24"/>
        </w:rPr>
        <w:t xml:space="preserve"> (uma)</w:t>
      </w:r>
      <w:r w:rsidR="006702DF" w:rsidRPr="00D130FB">
        <w:rPr>
          <w:rFonts w:ascii="Times New Roman" w:hAnsi="Times New Roman"/>
          <w:sz w:val="24"/>
          <w:szCs w:val="24"/>
        </w:rPr>
        <w:t xml:space="preserve"> resma de papel A4 Chamex e Carimbo de CNPJ da empresa interessada.</w:t>
      </w:r>
    </w:p>
    <w:p w14:paraId="26784CB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EC43EC" w14:textId="41604BA4" w:rsidR="00D052C6"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 xml:space="preserve">3 </w:t>
      </w:r>
      <w:r w:rsidR="002E2D35">
        <w:rPr>
          <w:rFonts w:ascii="Times New Roman" w:hAnsi="Times New Roman"/>
          <w:sz w:val="24"/>
          <w:szCs w:val="24"/>
        </w:rPr>
        <w:t xml:space="preserve">Os interessados poderão </w:t>
      </w:r>
      <w:r w:rsidR="00682B5A">
        <w:rPr>
          <w:rFonts w:ascii="Times New Roman" w:hAnsi="Times New Roman"/>
          <w:sz w:val="24"/>
          <w:szCs w:val="24"/>
        </w:rPr>
        <w:t>solicitar esclarecimentos</w:t>
      </w:r>
      <w:r w:rsidR="002E2D35">
        <w:rPr>
          <w:rFonts w:ascii="Times New Roman" w:hAnsi="Times New Roman"/>
          <w:sz w:val="24"/>
          <w:szCs w:val="24"/>
        </w:rPr>
        <w:t xml:space="preserve"> acerca do objeto deste instrumento convocatório ou interpretação de qualquer de seus dispositivos,</w:t>
      </w:r>
      <w:r w:rsidR="00682B5A">
        <w:rPr>
          <w:rFonts w:ascii="Times New Roman" w:hAnsi="Times New Roman"/>
          <w:sz w:val="24"/>
          <w:szCs w:val="24"/>
        </w:rPr>
        <w:t xml:space="preserve"> em </w:t>
      </w:r>
      <w:r w:rsidR="002E2D35">
        <w:rPr>
          <w:rFonts w:ascii="Times New Roman" w:hAnsi="Times New Roman"/>
          <w:sz w:val="24"/>
          <w:szCs w:val="24"/>
        </w:rPr>
        <w:t xml:space="preserve">até 02 (dois) dias úteis anteriores à </w:t>
      </w:r>
      <w:r w:rsidR="00682B5A">
        <w:rPr>
          <w:rFonts w:ascii="Times New Roman" w:hAnsi="Times New Roman"/>
          <w:sz w:val="24"/>
          <w:szCs w:val="24"/>
        </w:rPr>
        <w:t>abertura da sessão</w:t>
      </w:r>
      <w:r w:rsidR="002E2D35">
        <w:rPr>
          <w:rFonts w:ascii="Times New Roman" w:hAnsi="Times New Roman"/>
          <w:sz w:val="24"/>
          <w:szCs w:val="24"/>
        </w:rPr>
        <w:t xml:space="preserve">, no seguinte endereço: Rua Presidente Pedreira, nº 98, Ingá, Niterói/RJ, </w:t>
      </w:r>
      <w:r w:rsidR="00A41AB5">
        <w:rPr>
          <w:rFonts w:ascii="Times New Roman" w:hAnsi="Times New Roman"/>
          <w:sz w:val="24"/>
          <w:szCs w:val="24"/>
        </w:rPr>
        <w:t xml:space="preserve">na </w:t>
      </w:r>
      <w:r w:rsidR="00DD4142">
        <w:rPr>
          <w:rFonts w:ascii="Times New Roman" w:hAnsi="Times New Roman"/>
          <w:sz w:val="24"/>
          <w:szCs w:val="24"/>
        </w:rPr>
        <w:t>Diretoria Geral Administrativa</w:t>
      </w:r>
      <w:r w:rsidR="002E2D35">
        <w:rPr>
          <w:rFonts w:ascii="Times New Roman" w:hAnsi="Times New Roman"/>
          <w:sz w:val="24"/>
          <w:szCs w:val="24"/>
        </w:rPr>
        <w:t xml:space="preserve"> (D</w:t>
      </w:r>
      <w:r w:rsidR="00DD4142">
        <w:rPr>
          <w:rFonts w:ascii="Times New Roman" w:hAnsi="Times New Roman"/>
          <w:sz w:val="24"/>
          <w:szCs w:val="24"/>
        </w:rPr>
        <w:t>G</w:t>
      </w:r>
      <w:r w:rsidR="002E2D35">
        <w:rPr>
          <w:rFonts w:ascii="Times New Roman" w:hAnsi="Times New Roman"/>
          <w:sz w:val="24"/>
          <w:szCs w:val="24"/>
        </w:rPr>
        <w:t>A),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h</w:t>
      </w:r>
      <w:r w:rsidR="00682B5A">
        <w:rPr>
          <w:rFonts w:ascii="Times New Roman" w:hAnsi="Times New Roman"/>
          <w:sz w:val="24"/>
          <w:szCs w:val="24"/>
        </w:rPr>
        <w:t xml:space="preserve"> </w:t>
      </w:r>
      <w:r w:rsidR="00D052C6">
        <w:rPr>
          <w:rFonts w:ascii="Times New Roman" w:hAnsi="Times New Roman"/>
          <w:sz w:val="24"/>
          <w:szCs w:val="24"/>
        </w:rPr>
        <w:t xml:space="preserve">ou, ainda, através do telefone nº 3619-0049 ou pelo e-mail: </w:t>
      </w:r>
      <w:hyperlink r:id="rId9" w:history="1">
        <w:r w:rsidR="00D052C6" w:rsidRPr="001C49EA">
          <w:rPr>
            <w:rStyle w:val="Hyperlink"/>
            <w:rFonts w:ascii="Times New Roman" w:hAnsi="Times New Roman"/>
            <w:sz w:val="24"/>
            <w:szCs w:val="24"/>
          </w:rPr>
          <w:t>cplfanculturaniteroi@gmail.com</w:t>
        </w:r>
      </w:hyperlink>
      <w:r w:rsidR="00D052C6">
        <w:rPr>
          <w:rFonts w:ascii="Times New Roman" w:hAnsi="Times New Roman"/>
          <w:sz w:val="24"/>
          <w:szCs w:val="24"/>
        </w:rPr>
        <w:t>.</w:t>
      </w:r>
    </w:p>
    <w:p w14:paraId="4FA5373B" w14:textId="05F6A428" w:rsidR="00546AE5" w:rsidRPr="00546AE5" w:rsidRDefault="00546AE5" w:rsidP="00725DB0">
      <w:pPr>
        <w:spacing w:after="0" w:line="240" w:lineRule="auto"/>
        <w:jc w:val="both"/>
        <w:rPr>
          <w:rFonts w:ascii="Times New Roman" w:hAnsi="Times New Roman"/>
          <w:sz w:val="24"/>
          <w:szCs w:val="24"/>
        </w:rPr>
      </w:pPr>
    </w:p>
    <w:p w14:paraId="1044A921" w14:textId="33D12070"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3</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Pregoeiro, </w:t>
      </w:r>
      <w:r w:rsidR="00A13B9A">
        <w:rPr>
          <w:rFonts w:ascii="Times New Roman" w:hAnsi="Times New Roman"/>
          <w:sz w:val="24"/>
          <w:szCs w:val="24"/>
        </w:rPr>
        <w:t xml:space="preserve">auxiliado pela Comissão Permanente de Licitação, </w:t>
      </w:r>
      <w:r w:rsidR="002E2D35">
        <w:rPr>
          <w:rFonts w:ascii="Times New Roman" w:hAnsi="Times New Roman"/>
          <w:sz w:val="24"/>
          <w:szCs w:val="24"/>
        </w:rPr>
        <w:t>responder aos pedidos de esclarecimentos no prazo de até 24 (vinte e quatro horas), antes do encerramento do prazo de acolhimento de propostas</w:t>
      </w:r>
      <w:r w:rsidR="00A13B9A">
        <w:rPr>
          <w:rFonts w:ascii="Times New Roman" w:hAnsi="Times New Roman"/>
          <w:sz w:val="24"/>
          <w:szCs w:val="24"/>
        </w:rPr>
        <w:t>.</w:t>
      </w:r>
    </w:p>
    <w:p w14:paraId="3519108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D9C1E6E" w14:textId="4444FA8B" w:rsidR="002E2D3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 xml:space="preserve"> </w:t>
      </w:r>
      <w:r w:rsidR="002E2D35">
        <w:rPr>
          <w:rFonts w:ascii="Times New Roman" w:hAnsi="Times New Roman"/>
          <w:sz w:val="24"/>
          <w:szCs w:val="24"/>
        </w:rPr>
        <w:t>Os interessados poderão formular impugnações ao edital em até 02 (dois) dias úteis anteriores à abertura da sessão, no seguinte endereço:</w:t>
      </w:r>
      <w:r w:rsidR="002E2D35">
        <w:rPr>
          <w:rFonts w:ascii="Times New Roman" w:hAnsi="Times New Roman"/>
          <w:b/>
          <w:sz w:val="24"/>
          <w:szCs w:val="24"/>
        </w:rPr>
        <w:t xml:space="preserve"> </w:t>
      </w:r>
      <w:r w:rsidR="002E2D35">
        <w:rPr>
          <w:rFonts w:ascii="Times New Roman" w:hAnsi="Times New Roman"/>
          <w:sz w:val="24"/>
          <w:szCs w:val="24"/>
        </w:rPr>
        <w:t>Rua Presidente Pedreira, nº 98, Ingá, Niterói/RJ, n</w:t>
      </w:r>
      <w:r w:rsidR="00DD4142">
        <w:rPr>
          <w:rFonts w:ascii="Times New Roman" w:hAnsi="Times New Roman"/>
          <w:sz w:val="24"/>
          <w:szCs w:val="24"/>
        </w:rPr>
        <w:t>a</w:t>
      </w:r>
      <w:r w:rsidR="002E2D35">
        <w:rPr>
          <w:rFonts w:ascii="Times New Roman" w:hAnsi="Times New Roman"/>
          <w:sz w:val="24"/>
          <w:szCs w:val="24"/>
        </w:rPr>
        <w:t xml:space="preserve"> </w:t>
      </w:r>
      <w:r w:rsidR="00DD4142">
        <w:rPr>
          <w:rFonts w:ascii="Times New Roman" w:hAnsi="Times New Roman"/>
          <w:sz w:val="24"/>
          <w:szCs w:val="24"/>
        </w:rPr>
        <w:t>Diretoria Geral Administrativa (DGA)</w:t>
      </w:r>
      <w:r w:rsidR="002E2D35">
        <w:rPr>
          <w:rFonts w:ascii="Times New Roman" w:hAnsi="Times New Roman"/>
          <w:sz w:val="24"/>
          <w:szCs w:val="24"/>
        </w:rPr>
        <w:t>,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 xml:space="preserve">h, ou, ainda, através do telefone nº </w:t>
      </w:r>
      <w:r w:rsidR="00DD4142">
        <w:rPr>
          <w:rFonts w:ascii="Times New Roman" w:hAnsi="Times New Roman"/>
          <w:sz w:val="24"/>
          <w:szCs w:val="24"/>
        </w:rPr>
        <w:t>3619-0049</w:t>
      </w:r>
      <w:r w:rsidR="002E2D35">
        <w:rPr>
          <w:rFonts w:ascii="Times New Roman" w:hAnsi="Times New Roman"/>
          <w:sz w:val="24"/>
          <w:szCs w:val="24"/>
        </w:rPr>
        <w:t xml:space="preserve"> ou pelo e-mail: </w:t>
      </w:r>
      <w:hyperlink r:id="rId10" w:history="1">
        <w:r w:rsidR="006702DF" w:rsidRPr="001C49EA">
          <w:rPr>
            <w:rStyle w:val="Hyperlink"/>
            <w:rFonts w:ascii="Times New Roman" w:hAnsi="Times New Roman"/>
            <w:sz w:val="24"/>
            <w:szCs w:val="24"/>
          </w:rPr>
          <w:t>cplfanculturaniteroi@gmail.com</w:t>
        </w:r>
      </w:hyperlink>
      <w:r w:rsidR="002E2D35">
        <w:rPr>
          <w:rFonts w:ascii="Times New Roman" w:hAnsi="Times New Roman"/>
          <w:sz w:val="24"/>
          <w:szCs w:val="24"/>
        </w:rPr>
        <w:t>.</w:t>
      </w:r>
    </w:p>
    <w:p w14:paraId="0948207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F11C85A" w14:textId="705505A6" w:rsidR="002E2D35" w:rsidRPr="002E2D3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Presidente da Fundação de Arte de Niterói - FAN, auxiliado pela </w:t>
      </w:r>
      <w:r w:rsidR="00976053" w:rsidRPr="00D130FB">
        <w:rPr>
          <w:rFonts w:ascii="Times New Roman" w:hAnsi="Times New Roman"/>
          <w:sz w:val="24"/>
          <w:szCs w:val="24"/>
        </w:rPr>
        <w:t xml:space="preserve">Comissão </w:t>
      </w:r>
      <w:r w:rsidR="00976053">
        <w:rPr>
          <w:rFonts w:ascii="Times New Roman" w:hAnsi="Times New Roman"/>
          <w:sz w:val="24"/>
          <w:szCs w:val="24"/>
        </w:rPr>
        <w:t>Permanente de Licitação</w:t>
      </w:r>
      <w:r w:rsidR="002E2D35">
        <w:rPr>
          <w:rFonts w:ascii="Times New Roman" w:hAnsi="Times New Roman"/>
          <w:sz w:val="24"/>
          <w:szCs w:val="24"/>
        </w:rPr>
        <w:t>, decidir sobre a impugnação no prazo de até 24 (vinte e quatro) horas.</w:t>
      </w:r>
    </w:p>
    <w:p w14:paraId="583FDFBD" w14:textId="77777777" w:rsidR="002E2D35" w:rsidRPr="00546AE5" w:rsidRDefault="002E2D35" w:rsidP="00725DB0">
      <w:pPr>
        <w:spacing w:after="0" w:line="240" w:lineRule="auto"/>
        <w:jc w:val="both"/>
        <w:rPr>
          <w:rFonts w:ascii="Times New Roman" w:hAnsi="Times New Roman"/>
          <w:sz w:val="24"/>
          <w:szCs w:val="24"/>
        </w:rPr>
      </w:pPr>
    </w:p>
    <w:p w14:paraId="25773499"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 xml:space="preserve">2 </w:t>
      </w:r>
      <w:r w:rsidR="00040984">
        <w:rPr>
          <w:rFonts w:ascii="Times New Roman" w:hAnsi="Times New Roman"/>
          <w:sz w:val="24"/>
          <w:szCs w:val="24"/>
        </w:rPr>
        <w:t xml:space="preserve">– </w:t>
      </w:r>
      <w:r w:rsidRPr="00546AE5">
        <w:rPr>
          <w:rFonts w:ascii="Times New Roman" w:hAnsi="Times New Roman"/>
          <w:sz w:val="24"/>
          <w:szCs w:val="24"/>
        </w:rPr>
        <w:t xml:space="preserve">DO OBJETO E DO REGIME DE EXECUÇÃO </w:t>
      </w:r>
    </w:p>
    <w:p w14:paraId="69298A6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9AE78F0" w14:textId="155A7393" w:rsidR="008E736D"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2.1 </w:t>
      </w:r>
      <w:r w:rsidRPr="00546AE5">
        <w:rPr>
          <w:rFonts w:ascii="Times New Roman" w:hAnsi="Times New Roman"/>
          <w:sz w:val="24"/>
          <w:szCs w:val="24"/>
        </w:rPr>
        <w:t xml:space="preserve">O objeto do presente </w:t>
      </w:r>
      <w:r w:rsidR="002E2D35">
        <w:rPr>
          <w:rFonts w:ascii="Times New Roman" w:hAnsi="Times New Roman"/>
          <w:sz w:val="24"/>
          <w:szCs w:val="24"/>
        </w:rPr>
        <w:t>P</w:t>
      </w:r>
      <w:r w:rsidRPr="00546AE5">
        <w:rPr>
          <w:rFonts w:ascii="Times New Roman" w:hAnsi="Times New Roman"/>
          <w:sz w:val="24"/>
          <w:szCs w:val="24"/>
        </w:rPr>
        <w:t xml:space="preserve">regão é a contratação </w:t>
      </w:r>
      <w:r w:rsidR="002E2D35">
        <w:rPr>
          <w:rFonts w:ascii="Times New Roman" w:hAnsi="Times New Roman"/>
          <w:color w:val="000000"/>
          <w:sz w:val="24"/>
          <w:szCs w:val="24"/>
        </w:rPr>
        <w:t xml:space="preserve">de </w:t>
      </w:r>
      <w:r w:rsidR="002E2D35">
        <w:rPr>
          <w:rFonts w:ascii="Times New Roman" w:hAnsi="Times New Roman"/>
          <w:sz w:val="24"/>
          <w:szCs w:val="24"/>
        </w:rPr>
        <w:t>empresa especializada</w:t>
      </w:r>
      <w:r w:rsidR="002E2D35">
        <w:rPr>
          <w:rFonts w:ascii="Times New Roman" w:hAnsi="Times New Roman"/>
          <w:color w:val="FF0000"/>
          <w:sz w:val="24"/>
          <w:szCs w:val="24"/>
        </w:rPr>
        <w:t xml:space="preserve"> </w:t>
      </w:r>
      <w:r w:rsidR="006702DF" w:rsidRPr="001B0CEB">
        <w:rPr>
          <w:rFonts w:ascii="Times New Roman" w:hAnsi="Times New Roman"/>
          <w:sz w:val="24"/>
          <w:szCs w:val="24"/>
        </w:rPr>
        <w:t>em serviços d</w:t>
      </w:r>
      <w:r w:rsidR="009222A5">
        <w:rPr>
          <w:rFonts w:ascii="Times New Roman" w:hAnsi="Times New Roman"/>
          <w:sz w:val="24"/>
          <w:szCs w:val="24"/>
        </w:rPr>
        <w:t>e locação de equipamentos de sonorização, iluminação cênica, projeção, incluindo transporte dos equipamentos aos locais de apresentação, montagem, operação e desmontagem dos mesmos, para atender aos eventos do “</w:t>
      </w:r>
      <w:proofErr w:type="spellStart"/>
      <w:r w:rsidR="009222A5">
        <w:rPr>
          <w:rFonts w:ascii="Times New Roman" w:hAnsi="Times New Roman"/>
          <w:sz w:val="24"/>
          <w:szCs w:val="24"/>
        </w:rPr>
        <w:t>Pras</w:t>
      </w:r>
      <w:proofErr w:type="spellEnd"/>
      <w:r w:rsidR="009222A5">
        <w:rPr>
          <w:rFonts w:ascii="Times New Roman" w:hAnsi="Times New Roman"/>
          <w:sz w:val="24"/>
          <w:szCs w:val="24"/>
        </w:rPr>
        <w:t xml:space="preserve"> Bandas de Cá”, </w:t>
      </w:r>
      <w:r w:rsidR="008E736D">
        <w:rPr>
          <w:rFonts w:ascii="Times New Roman" w:hAnsi="Times New Roman"/>
          <w:sz w:val="24"/>
          <w:szCs w:val="24"/>
        </w:rPr>
        <w:t>conforme as especificações constantes do Termo de Referência</w:t>
      </w:r>
      <w:r w:rsidR="009222A5">
        <w:rPr>
          <w:rFonts w:ascii="Times New Roman" w:hAnsi="Times New Roman"/>
          <w:sz w:val="24"/>
          <w:szCs w:val="24"/>
        </w:rPr>
        <w:t>.</w:t>
      </w:r>
    </w:p>
    <w:p w14:paraId="356276E4" w14:textId="77777777" w:rsidR="002E2D35" w:rsidRPr="00301807" w:rsidRDefault="00546AE5" w:rsidP="00725DB0">
      <w:pPr>
        <w:spacing w:after="0" w:line="240" w:lineRule="auto"/>
        <w:jc w:val="both"/>
        <w:rPr>
          <w:rFonts w:ascii="Times New Roman" w:hAnsi="Times New Roman"/>
          <w:color w:val="000000" w:themeColor="text1"/>
          <w:sz w:val="24"/>
          <w:szCs w:val="24"/>
        </w:rPr>
      </w:pPr>
      <w:r w:rsidRPr="00546AE5">
        <w:rPr>
          <w:rFonts w:ascii="Times New Roman" w:hAnsi="Times New Roman"/>
          <w:sz w:val="24"/>
          <w:szCs w:val="24"/>
        </w:rPr>
        <w:t xml:space="preserve"> </w:t>
      </w:r>
    </w:p>
    <w:p w14:paraId="1D77CB4B" w14:textId="538C38AE" w:rsidR="00546AE5" w:rsidRPr="00292A65" w:rsidRDefault="00546AE5" w:rsidP="00725DB0">
      <w:pPr>
        <w:spacing w:after="0" w:line="240" w:lineRule="auto"/>
        <w:jc w:val="both"/>
        <w:rPr>
          <w:rFonts w:ascii="Times New Roman" w:hAnsi="Times New Roman"/>
          <w:sz w:val="24"/>
          <w:szCs w:val="24"/>
        </w:rPr>
      </w:pPr>
      <w:r w:rsidRPr="00301807">
        <w:rPr>
          <w:rFonts w:ascii="Times New Roman" w:hAnsi="Times New Roman"/>
          <w:b/>
          <w:color w:val="000000" w:themeColor="text1"/>
          <w:sz w:val="24"/>
          <w:szCs w:val="24"/>
        </w:rPr>
        <w:t>2.2</w:t>
      </w:r>
      <w:r w:rsidRPr="00301807">
        <w:rPr>
          <w:rFonts w:ascii="Times New Roman" w:hAnsi="Times New Roman"/>
          <w:color w:val="000000" w:themeColor="text1"/>
          <w:sz w:val="24"/>
          <w:szCs w:val="24"/>
        </w:rPr>
        <w:t xml:space="preserve"> O objeto será executado segundo o regime de execução de </w:t>
      </w:r>
      <w:r w:rsidR="008E736D" w:rsidRPr="00292A65">
        <w:rPr>
          <w:rFonts w:ascii="Times New Roman" w:hAnsi="Times New Roman"/>
          <w:sz w:val="24"/>
          <w:szCs w:val="24"/>
        </w:rPr>
        <w:t xml:space="preserve">EMPREITADA POR PREÇO </w:t>
      </w:r>
      <w:r w:rsidR="00C57C58" w:rsidRPr="00292A65">
        <w:rPr>
          <w:rFonts w:ascii="Times New Roman" w:hAnsi="Times New Roman"/>
          <w:sz w:val="24"/>
          <w:szCs w:val="24"/>
        </w:rPr>
        <w:t>GLOBAL.</w:t>
      </w:r>
    </w:p>
    <w:p w14:paraId="17BEB425" w14:textId="77777777" w:rsidR="00546AE5" w:rsidRDefault="00546AE5" w:rsidP="00725DB0">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0A11B641" w14:textId="77777777" w:rsidR="00546AE5" w:rsidRPr="00301807" w:rsidRDefault="00546AE5" w:rsidP="00725DB0">
      <w:pPr>
        <w:pStyle w:val="Ttulo1"/>
        <w:spacing w:before="0"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3</w:t>
      </w:r>
      <w:r w:rsidR="00040984" w:rsidRPr="00301807">
        <w:rPr>
          <w:rFonts w:ascii="Times New Roman" w:hAnsi="Times New Roman"/>
          <w:color w:val="000000" w:themeColor="text1"/>
          <w:sz w:val="24"/>
          <w:szCs w:val="24"/>
        </w:rPr>
        <w:t xml:space="preserve"> – </w:t>
      </w:r>
      <w:r w:rsidRPr="00301807">
        <w:rPr>
          <w:rFonts w:ascii="Times New Roman" w:hAnsi="Times New Roman"/>
          <w:color w:val="000000" w:themeColor="text1"/>
          <w:sz w:val="24"/>
          <w:szCs w:val="24"/>
        </w:rPr>
        <w:t xml:space="preserve">DOS RECURSOS ORÇAMENTÁRIOS </w:t>
      </w:r>
    </w:p>
    <w:p w14:paraId="648981AD" w14:textId="77777777" w:rsidR="00546AE5" w:rsidRPr="00301807" w:rsidRDefault="00546AE5" w:rsidP="00725DB0">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0A40AE2E" w14:textId="77777777" w:rsidR="00546AE5" w:rsidRPr="00301807" w:rsidRDefault="00546AE5" w:rsidP="00725DB0">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3.1</w:t>
      </w:r>
      <w:r w:rsidRPr="00301807">
        <w:rPr>
          <w:rFonts w:ascii="Times New Roman" w:hAnsi="Times New Roman"/>
          <w:color w:val="000000" w:themeColor="text1"/>
          <w:sz w:val="24"/>
          <w:szCs w:val="24"/>
        </w:rPr>
        <w:t xml:space="preserve"> Os recursos necessários à realização do serviço ora licitado correrão à conta da seguinte dotação orçamentária: </w:t>
      </w:r>
    </w:p>
    <w:p w14:paraId="6E66D680" w14:textId="77777777" w:rsidR="00546AE5" w:rsidRPr="00301807" w:rsidRDefault="00546AE5" w:rsidP="00725DB0">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 xml:space="preserve"> </w:t>
      </w:r>
    </w:p>
    <w:p w14:paraId="7A3FEAC0" w14:textId="2E73855C" w:rsidR="00546AE5" w:rsidRPr="00292A65" w:rsidRDefault="00546AE5" w:rsidP="00725DB0">
      <w:pPr>
        <w:spacing w:after="0" w:line="240" w:lineRule="auto"/>
        <w:jc w:val="both"/>
        <w:rPr>
          <w:rFonts w:ascii="Times New Roman" w:hAnsi="Times New Roman"/>
          <w:b/>
          <w:bCs/>
          <w:sz w:val="24"/>
          <w:szCs w:val="24"/>
        </w:rPr>
      </w:pPr>
      <w:r w:rsidRPr="00EE4E50">
        <w:rPr>
          <w:rFonts w:ascii="Times New Roman" w:hAnsi="Times New Roman"/>
          <w:b/>
          <w:bCs/>
          <w:color w:val="000000" w:themeColor="text1"/>
          <w:sz w:val="24"/>
          <w:szCs w:val="24"/>
        </w:rPr>
        <w:t>FONTE</w:t>
      </w:r>
      <w:r w:rsidR="003C0B77">
        <w:rPr>
          <w:rFonts w:ascii="Times New Roman" w:hAnsi="Times New Roman"/>
          <w:b/>
          <w:bCs/>
          <w:color w:val="000000" w:themeColor="text1"/>
          <w:sz w:val="24"/>
          <w:szCs w:val="24"/>
        </w:rPr>
        <w:t xml:space="preserve"> DE RECURSO</w:t>
      </w:r>
      <w:r w:rsidRPr="00EE4E50">
        <w:rPr>
          <w:rFonts w:ascii="Times New Roman" w:hAnsi="Times New Roman"/>
          <w:b/>
          <w:bCs/>
          <w:color w:val="000000" w:themeColor="text1"/>
          <w:sz w:val="24"/>
          <w:szCs w:val="24"/>
        </w:rPr>
        <w:t xml:space="preserve">: </w:t>
      </w:r>
      <w:r w:rsidR="00301807" w:rsidRPr="00292A65">
        <w:rPr>
          <w:rFonts w:ascii="Times New Roman" w:hAnsi="Times New Roman"/>
          <w:sz w:val="24"/>
          <w:szCs w:val="24"/>
        </w:rPr>
        <w:t>1.704.00</w:t>
      </w:r>
    </w:p>
    <w:p w14:paraId="011DCA81" w14:textId="56F7462D" w:rsidR="00546AE5" w:rsidRPr="00292A65" w:rsidRDefault="00546AE5" w:rsidP="00725DB0">
      <w:pPr>
        <w:spacing w:after="0" w:line="240" w:lineRule="auto"/>
        <w:jc w:val="both"/>
        <w:rPr>
          <w:rFonts w:ascii="Times New Roman" w:hAnsi="Times New Roman"/>
          <w:b/>
          <w:bCs/>
          <w:sz w:val="24"/>
          <w:szCs w:val="24"/>
        </w:rPr>
      </w:pPr>
      <w:r w:rsidRPr="00292A65">
        <w:rPr>
          <w:rFonts w:ascii="Times New Roman" w:hAnsi="Times New Roman"/>
          <w:b/>
          <w:bCs/>
          <w:sz w:val="24"/>
          <w:szCs w:val="24"/>
        </w:rPr>
        <w:t xml:space="preserve">PROGRAMA DE TRABALHO: </w:t>
      </w:r>
      <w:r w:rsidR="00301807" w:rsidRPr="00292A65">
        <w:rPr>
          <w:rFonts w:ascii="Times New Roman" w:hAnsi="Times New Roman"/>
          <w:sz w:val="24"/>
          <w:szCs w:val="24"/>
        </w:rPr>
        <w:t>41.41.13.392.0136.</w:t>
      </w:r>
      <w:r w:rsidR="00875799" w:rsidRPr="00292A65">
        <w:rPr>
          <w:rFonts w:ascii="Times New Roman" w:hAnsi="Times New Roman"/>
          <w:sz w:val="24"/>
          <w:szCs w:val="24"/>
        </w:rPr>
        <w:t>4187</w:t>
      </w:r>
    </w:p>
    <w:p w14:paraId="6EEE68FD" w14:textId="375CF1D2" w:rsidR="00546AE5" w:rsidRPr="00292A65" w:rsidRDefault="00546AE5" w:rsidP="00725DB0">
      <w:pPr>
        <w:spacing w:after="0" w:line="240" w:lineRule="auto"/>
        <w:jc w:val="both"/>
        <w:rPr>
          <w:rFonts w:ascii="Times New Roman" w:hAnsi="Times New Roman"/>
          <w:b/>
          <w:bCs/>
          <w:sz w:val="24"/>
          <w:szCs w:val="24"/>
        </w:rPr>
      </w:pPr>
      <w:r w:rsidRPr="00292A65">
        <w:rPr>
          <w:rFonts w:ascii="Times New Roman" w:hAnsi="Times New Roman"/>
          <w:b/>
          <w:bCs/>
          <w:sz w:val="24"/>
          <w:szCs w:val="24"/>
        </w:rPr>
        <w:t xml:space="preserve">NATUREZA DA DESPESA: </w:t>
      </w:r>
      <w:r w:rsidR="00301807" w:rsidRPr="00292A65">
        <w:rPr>
          <w:rFonts w:ascii="Times New Roman" w:hAnsi="Times New Roman"/>
          <w:sz w:val="24"/>
          <w:szCs w:val="24"/>
        </w:rPr>
        <w:t>3339039</w:t>
      </w:r>
    </w:p>
    <w:p w14:paraId="4B3E9F9B" w14:textId="77777777" w:rsidR="00546AE5" w:rsidRPr="00301807" w:rsidRDefault="00546AE5" w:rsidP="00725DB0">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3C7DDFB1" w14:textId="77777777" w:rsidR="00546AE5" w:rsidRPr="00546AE5" w:rsidRDefault="00546AE5" w:rsidP="00725DB0">
      <w:pPr>
        <w:spacing w:after="0" w:line="240" w:lineRule="auto"/>
        <w:jc w:val="both"/>
        <w:rPr>
          <w:rFonts w:ascii="Times New Roman" w:hAnsi="Times New Roman"/>
          <w:sz w:val="24"/>
          <w:szCs w:val="24"/>
        </w:rPr>
      </w:pPr>
      <w:r>
        <w:rPr>
          <w:rFonts w:ascii="Times New Roman" w:hAnsi="Times New Roman"/>
          <w:b/>
          <w:sz w:val="24"/>
          <w:szCs w:val="24"/>
        </w:rPr>
        <w:lastRenderedPageBreak/>
        <w:t>3</w:t>
      </w:r>
      <w:r w:rsidRPr="00546AE5">
        <w:rPr>
          <w:rFonts w:ascii="Times New Roman" w:hAnsi="Times New Roman"/>
          <w:b/>
          <w:sz w:val="24"/>
          <w:szCs w:val="24"/>
        </w:rPr>
        <w:t>.</w:t>
      </w:r>
      <w:r>
        <w:rPr>
          <w:rFonts w:ascii="Times New Roman" w:hAnsi="Times New Roman"/>
          <w:b/>
          <w:sz w:val="24"/>
          <w:szCs w:val="24"/>
        </w:rPr>
        <w:t>2</w:t>
      </w:r>
      <w:r w:rsidR="00040984">
        <w:rPr>
          <w:rFonts w:ascii="Times New Roman" w:hAnsi="Times New Roman"/>
          <w:sz w:val="24"/>
          <w:szCs w:val="24"/>
        </w:rPr>
        <w:t xml:space="preserve"> </w:t>
      </w:r>
      <w:r w:rsidRPr="00546AE5">
        <w:rPr>
          <w:rFonts w:ascii="Times New Roman" w:hAnsi="Times New Roman"/>
          <w:sz w:val="24"/>
          <w:szCs w:val="24"/>
        </w:rPr>
        <w:t xml:space="preserve">As despesas </w:t>
      </w:r>
      <w:r w:rsidR="00C27940">
        <w:rPr>
          <w:rFonts w:ascii="Times New Roman" w:hAnsi="Times New Roman"/>
          <w:sz w:val="24"/>
          <w:szCs w:val="24"/>
        </w:rPr>
        <w:t>r</w:t>
      </w:r>
      <w:r w:rsidRPr="00546AE5">
        <w:rPr>
          <w:rFonts w:ascii="Times New Roman" w:hAnsi="Times New Roman"/>
          <w:sz w:val="24"/>
          <w:szCs w:val="24"/>
        </w:rPr>
        <w:t xml:space="preserve">elativas aos exercícios subsequentes correrão por conta das dotações orçamentárias respectivas, devendo ser empenhadas no início de cada exercício. </w:t>
      </w:r>
    </w:p>
    <w:p w14:paraId="43FB4FB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B2EAF3F"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4</w:t>
      </w:r>
      <w:r w:rsidR="00040984">
        <w:rPr>
          <w:rFonts w:ascii="Times New Roman" w:hAnsi="Times New Roman"/>
          <w:sz w:val="24"/>
          <w:szCs w:val="24"/>
        </w:rPr>
        <w:t xml:space="preserve"> – </w:t>
      </w:r>
      <w:r w:rsidRPr="00546AE5">
        <w:rPr>
          <w:rFonts w:ascii="Times New Roman" w:hAnsi="Times New Roman"/>
          <w:sz w:val="24"/>
          <w:szCs w:val="24"/>
        </w:rPr>
        <w:t xml:space="preserve">TIPO DE LICITAÇÃO E PREÇO MÁXIMO ADMITIDO </w:t>
      </w:r>
    </w:p>
    <w:p w14:paraId="6905D67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0126CA" w14:textId="1AF82293" w:rsidR="00546AE5" w:rsidRPr="004C17FE"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4.1 </w:t>
      </w:r>
      <w:r w:rsidRPr="00546AE5">
        <w:rPr>
          <w:rFonts w:ascii="Times New Roman" w:hAnsi="Times New Roman"/>
          <w:sz w:val="24"/>
          <w:szCs w:val="24"/>
        </w:rPr>
        <w:t xml:space="preserve">O presente </w:t>
      </w:r>
      <w:r w:rsidR="008E736D">
        <w:rPr>
          <w:rFonts w:ascii="Times New Roman" w:hAnsi="Times New Roman"/>
          <w:sz w:val="24"/>
          <w:szCs w:val="24"/>
        </w:rPr>
        <w:t>P</w:t>
      </w:r>
      <w:r w:rsidRPr="00546AE5">
        <w:rPr>
          <w:rFonts w:ascii="Times New Roman" w:hAnsi="Times New Roman"/>
          <w:sz w:val="24"/>
          <w:szCs w:val="24"/>
        </w:rPr>
        <w:t xml:space="preserve">regão rege-se pelo tipo menor </w:t>
      </w:r>
      <w:r w:rsidRPr="004C17FE">
        <w:rPr>
          <w:rFonts w:ascii="Times New Roman" w:hAnsi="Times New Roman"/>
          <w:sz w:val="24"/>
          <w:szCs w:val="24"/>
        </w:rPr>
        <w:t xml:space="preserve">preço </w:t>
      </w:r>
      <w:r w:rsidR="00C57C58" w:rsidRPr="004C17FE">
        <w:rPr>
          <w:rFonts w:ascii="Times New Roman" w:hAnsi="Times New Roman"/>
          <w:sz w:val="24"/>
          <w:szCs w:val="24"/>
        </w:rPr>
        <w:t>global.</w:t>
      </w:r>
    </w:p>
    <w:p w14:paraId="6739D68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5D7F71C" w14:textId="31A9A54F" w:rsidR="002F054E" w:rsidRPr="00C57C58" w:rsidRDefault="00546AE5" w:rsidP="00725DB0">
      <w:pPr>
        <w:spacing w:after="0" w:line="240" w:lineRule="auto"/>
        <w:jc w:val="both"/>
        <w:rPr>
          <w:rFonts w:ascii="Times New Roman" w:eastAsia="Arial" w:hAnsi="Times New Roman"/>
          <w:bCs/>
          <w:color w:val="000000" w:themeColor="text1"/>
          <w:sz w:val="24"/>
          <w:szCs w:val="24"/>
        </w:rPr>
      </w:pPr>
      <w:r w:rsidRPr="00546AE5">
        <w:rPr>
          <w:rFonts w:ascii="Times New Roman" w:hAnsi="Times New Roman"/>
          <w:b/>
          <w:sz w:val="24"/>
          <w:szCs w:val="24"/>
        </w:rPr>
        <w:t>4.2</w:t>
      </w:r>
      <w:r w:rsidRPr="00546AE5">
        <w:rPr>
          <w:rFonts w:ascii="Times New Roman" w:hAnsi="Times New Roman"/>
          <w:sz w:val="24"/>
          <w:szCs w:val="24"/>
        </w:rPr>
        <w:t xml:space="preserve"> O preço máximo admitido pelo </w:t>
      </w:r>
      <w:r w:rsidR="00260AFE" w:rsidRPr="00546AE5">
        <w:rPr>
          <w:rFonts w:ascii="Times New Roman" w:hAnsi="Times New Roman"/>
          <w:sz w:val="24"/>
          <w:szCs w:val="24"/>
        </w:rPr>
        <w:t xml:space="preserve">órgão licitante </w:t>
      </w:r>
      <w:r w:rsidRPr="00546AE5">
        <w:rPr>
          <w:rFonts w:ascii="Times New Roman" w:hAnsi="Times New Roman"/>
          <w:sz w:val="24"/>
          <w:szCs w:val="24"/>
        </w:rPr>
        <w:t>é</w:t>
      </w:r>
      <w:r w:rsidR="00CF6C35">
        <w:rPr>
          <w:rFonts w:ascii="Times New Roman" w:hAnsi="Times New Roman"/>
          <w:sz w:val="24"/>
          <w:szCs w:val="24"/>
        </w:rPr>
        <w:t xml:space="preserve"> </w:t>
      </w:r>
      <w:r w:rsidR="009222A5" w:rsidRPr="009222A5">
        <w:rPr>
          <w:rFonts w:ascii="Times New Roman" w:eastAsia="Arial" w:hAnsi="Times New Roman"/>
          <w:bCs/>
          <w:color w:val="000000" w:themeColor="text1"/>
          <w:sz w:val="24"/>
          <w:szCs w:val="24"/>
        </w:rPr>
        <w:t>R$ 290.663,34 (duzentos e noventa mil seiscentos e sessenta e três reais e trinta e quatro centavos)</w:t>
      </w:r>
      <w:r w:rsidR="00C57C58">
        <w:rPr>
          <w:rFonts w:ascii="Times New Roman" w:eastAsia="Arial" w:hAnsi="Times New Roman"/>
          <w:bCs/>
          <w:color w:val="000000" w:themeColor="text1"/>
          <w:sz w:val="24"/>
          <w:szCs w:val="24"/>
        </w:rPr>
        <w:t>.</w:t>
      </w:r>
    </w:p>
    <w:p w14:paraId="4A0103E1" w14:textId="77777777" w:rsidR="00C61EF1" w:rsidRPr="00546AE5" w:rsidRDefault="00C61EF1" w:rsidP="00725DB0">
      <w:pPr>
        <w:spacing w:after="0" w:line="240" w:lineRule="auto"/>
        <w:jc w:val="both"/>
        <w:rPr>
          <w:rFonts w:ascii="Times New Roman" w:hAnsi="Times New Roman"/>
          <w:sz w:val="24"/>
          <w:szCs w:val="24"/>
        </w:rPr>
      </w:pPr>
    </w:p>
    <w:p w14:paraId="664B7846"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 xml:space="preserve">5 – DAS CONDIÇÕES DE PARTICIPAÇÃO </w:t>
      </w:r>
    </w:p>
    <w:p w14:paraId="7852006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73E1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5.1</w:t>
      </w:r>
      <w:r w:rsidR="00040984">
        <w:rPr>
          <w:rFonts w:ascii="Times New Roman" w:hAnsi="Times New Roman"/>
          <w:b/>
          <w:sz w:val="24"/>
          <w:szCs w:val="24"/>
        </w:rPr>
        <w:t xml:space="preserve"> </w:t>
      </w:r>
      <w:r w:rsidRPr="00546AE5">
        <w:rPr>
          <w:rFonts w:ascii="Times New Roman" w:hAnsi="Times New Roman"/>
          <w:sz w:val="24"/>
          <w:szCs w:val="24"/>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4E47141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7DA6E5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5.2 </w:t>
      </w:r>
      <w:r w:rsidRPr="00546AE5">
        <w:rPr>
          <w:rFonts w:ascii="Times New Roman" w:hAnsi="Times New Roman"/>
          <w:sz w:val="24"/>
          <w:szCs w:val="24"/>
        </w:rPr>
        <w:t xml:space="preserve">Não será permitida a participação na licitação de mais de uma empresa sob o controle de um mesmo grupo de pessoas, físicas ou jurídicas, sendo também vedada a participação empresas punidas por: </w:t>
      </w:r>
    </w:p>
    <w:p w14:paraId="31C75A4B" w14:textId="77777777" w:rsidR="00546AE5" w:rsidRPr="00546AE5" w:rsidRDefault="00546AE5" w:rsidP="00725DB0">
      <w:pPr>
        <w:spacing w:after="0" w:line="240" w:lineRule="auto"/>
        <w:jc w:val="both"/>
        <w:rPr>
          <w:rFonts w:ascii="Times New Roman" w:hAnsi="Times New Roman"/>
          <w:sz w:val="24"/>
          <w:szCs w:val="24"/>
        </w:rPr>
      </w:pPr>
    </w:p>
    <w:p w14:paraId="47DFB78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a) Ente, Autarquia ou Fundação da Administração Pública do Município de Niterói, com as sanções prescritas no inciso III do art. 87 da Lei nº 8.666/93 e no art. 7 da Lei nº 10.520/02;</w:t>
      </w:r>
    </w:p>
    <w:p w14:paraId="6C9180ED" w14:textId="77777777" w:rsidR="00546AE5" w:rsidRPr="00546AE5" w:rsidRDefault="00546AE5" w:rsidP="00725DB0">
      <w:pPr>
        <w:spacing w:after="0" w:line="240" w:lineRule="auto"/>
        <w:jc w:val="both"/>
        <w:rPr>
          <w:rFonts w:ascii="Times New Roman" w:hAnsi="Times New Roman"/>
          <w:sz w:val="24"/>
          <w:szCs w:val="24"/>
        </w:rPr>
      </w:pPr>
    </w:p>
    <w:p w14:paraId="250BE2B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b) Ente ou Entidade da Administração Pública Federal, Estadual, Distrital e Municipal, com a sanção prescrita no inciso IV do art. 87 da Lei nº 8.666/93.</w:t>
      </w:r>
    </w:p>
    <w:p w14:paraId="540609A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AD573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5.3</w:t>
      </w:r>
      <w:r w:rsidRPr="00546AE5">
        <w:rPr>
          <w:rFonts w:ascii="Times New Roman" w:hAnsi="Times New Roman"/>
          <w:sz w:val="24"/>
          <w:szCs w:val="24"/>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2F6882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D2377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5.3.1</w:t>
      </w:r>
      <w:r w:rsidR="00040984">
        <w:rPr>
          <w:rFonts w:ascii="Times New Roman" w:hAnsi="Times New Roman"/>
          <w:sz w:val="24"/>
          <w:szCs w:val="24"/>
        </w:rPr>
        <w:t xml:space="preserve"> </w:t>
      </w:r>
      <w:r w:rsidRPr="00546AE5">
        <w:rPr>
          <w:rFonts w:ascii="Times New Roman" w:hAnsi="Times New Roman"/>
          <w:sz w:val="24"/>
          <w:szCs w:val="24"/>
        </w:rP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49A63D9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95017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5.4 </w:t>
      </w:r>
      <w:r w:rsidRPr="00546AE5">
        <w:rPr>
          <w:rFonts w:ascii="Times New Roman" w:hAnsi="Times New Roman"/>
          <w:sz w:val="24"/>
          <w:szCs w:val="24"/>
        </w:rPr>
        <w:t>Não será permitida a participação na licitação das pessoas físicas e jurídicas arroladas no art</w:t>
      </w:r>
      <w:r w:rsidR="00260AFE">
        <w:rPr>
          <w:rFonts w:ascii="Times New Roman" w:hAnsi="Times New Roman"/>
          <w:sz w:val="24"/>
          <w:szCs w:val="24"/>
        </w:rPr>
        <w:t>.</w:t>
      </w:r>
      <w:r w:rsidRPr="00546AE5">
        <w:rPr>
          <w:rFonts w:ascii="Times New Roman" w:hAnsi="Times New Roman"/>
          <w:sz w:val="24"/>
          <w:szCs w:val="24"/>
        </w:rPr>
        <w:t xml:space="preserve"> 9 da Lei n</w:t>
      </w:r>
      <w:r w:rsidR="008E736D">
        <w:rPr>
          <w:rFonts w:ascii="Times New Roman" w:hAnsi="Times New Roman"/>
          <w:sz w:val="24"/>
          <w:szCs w:val="24"/>
        </w:rPr>
        <w:t>°</w:t>
      </w:r>
      <w:r w:rsidRPr="00546AE5">
        <w:rPr>
          <w:rFonts w:ascii="Times New Roman" w:hAnsi="Times New Roman"/>
          <w:sz w:val="24"/>
          <w:szCs w:val="24"/>
        </w:rPr>
        <w:t xml:space="preserve"> 8.666/93. </w:t>
      </w:r>
    </w:p>
    <w:p w14:paraId="34666D5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87CF858" w14:textId="77777777" w:rsidR="00040984" w:rsidRPr="00040984" w:rsidRDefault="00040984" w:rsidP="00725DB0">
      <w:pPr>
        <w:tabs>
          <w:tab w:val="center" w:pos="6465"/>
        </w:tabs>
        <w:spacing w:after="0" w:line="240" w:lineRule="auto"/>
        <w:jc w:val="both"/>
        <w:rPr>
          <w:rFonts w:ascii="Times New Roman" w:hAnsi="Times New Roman"/>
          <w:sz w:val="24"/>
          <w:szCs w:val="24"/>
        </w:rPr>
      </w:pPr>
      <w:r w:rsidRPr="00040984">
        <w:rPr>
          <w:rFonts w:ascii="Times New Roman" w:hAnsi="Times New Roman"/>
          <w:b/>
          <w:bCs/>
          <w:sz w:val="24"/>
          <w:szCs w:val="24"/>
        </w:rPr>
        <w:t>5.5</w:t>
      </w:r>
      <w:r w:rsidRPr="00040984">
        <w:rPr>
          <w:rFonts w:ascii="Times New Roman" w:hAnsi="Times New Roman"/>
          <w:sz w:val="24"/>
          <w:szCs w:val="24"/>
        </w:rPr>
        <w:t xml:space="preserve"> Não será permitida a participação em regime de consórcio.</w:t>
      </w:r>
      <w:r w:rsidRPr="00040984">
        <w:rPr>
          <w:rFonts w:ascii="Times New Roman" w:hAnsi="Times New Roman"/>
          <w:sz w:val="24"/>
          <w:szCs w:val="24"/>
        </w:rPr>
        <w:tab/>
        <w:t xml:space="preserve"> </w:t>
      </w:r>
    </w:p>
    <w:p w14:paraId="60291E7D" w14:textId="77777777" w:rsidR="008E736D" w:rsidRPr="00040984" w:rsidRDefault="008E736D" w:rsidP="00725DB0">
      <w:pPr>
        <w:spacing w:after="0" w:line="240" w:lineRule="auto"/>
        <w:jc w:val="both"/>
        <w:rPr>
          <w:rFonts w:ascii="Times New Roman" w:hAnsi="Times New Roman"/>
          <w:sz w:val="24"/>
          <w:szCs w:val="24"/>
          <w:highlight w:val="yellow"/>
        </w:rPr>
      </w:pPr>
    </w:p>
    <w:p w14:paraId="24837F13" w14:textId="77777777" w:rsidR="00546AE5" w:rsidRPr="00546AE5" w:rsidRDefault="00546AE5" w:rsidP="00725DB0">
      <w:pPr>
        <w:pStyle w:val="Ttulo1"/>
        <w:spacing w:before="0" w:after="0" w:line="240" w:lineRule="auto"/>
        <w:jc w:val="both"/>
        <w:rPr>
          <w:rFonts w:ascii="Times New Roman" w:hAnsi="Times New Roman"/>
          <w:sz w:val="24"/>
          <w:szCs w:val="24"/>
        </w:rPr>
      </w:pPr>
      <w:r w:rsidRPr="00040984">
        <w:rPr>
          <w:rFonts w:ascii="Times New Roman" w:hAnsi="Times New Roman"/>
          <w:sz w:val="24"/>
          <w:szCs w:val="24"/>
        </w:rPr>
        <w:t>6</w:t>
      </w:r>
      <w:r w:rsidR="00040984">
        <w:rPr>
          <w:rFonts w:ascii="Times New Roman" w:hAnsi="Times New Roman"/>
          <w:sz w:val="24"/>
          <w:szCs w:val="24"/>
        </w:rPr>
        <w:t xml:space="preserve"> – </w:t>
      </w:r>
      <w:r w:rsidRPr="00040984">
        <w:rPr>
          <w:rFonts w:ascii="Times New Roman" w:hAnsi="Times New Roman"/>
          <w:sz w:val="24"/>
          <w:szCs w:val="24"/>
        </w:rPr>
        <w:t>CREDENCIAMENTO</w:t>
      </w:r>
      <w:r w:rsidRPr="00546AE5">
        <w:rPr>
          <w:rFonts w:ascii="Times New Roman" w:hAnsi="Times New Roman"/>
          <w:sz w:val="24"/>
          <w:szCs w:val="24"/>
        </w:rPr>
        <w:t xml:space="preserve"> </w:t>
      </w:r>
    </w:p>
    <w:p w14:paraId="63AEB153" w14:textId="77777777" w:rsidR="00546AE5" w:rsidRPr="00546AE5" w:rsidRDefault="00546AE5" w:rsidP="00725DB0">
      <w:pPr>
        <w:keepNext/>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D5AA8C" w14:textId="77777777" w:rsidR="00546AE5" w:rsidRPr="00546AE5" w:rsidRDefault="00546AE5" w:rsidP="00725DB0">
      <w:pPr>
        <w:keepNext/>
        <w:spacing w:after="0" w:line="240" w:lineRule="auto"/>
        <w:jc w:val="both"/>
        <w:rPr>
          <w:rFonts w:ascii="Times New Roman" w:hAnsi="Times New Roman"/>
          <w:sz w:val="24"/>
          <w:szCs w:val="24"/>
        </w:rPr>
      </w:pPr>
      <w:r w:rsidRPr="00546AE5">
        <w:rPr>
          <w:rFonts w:ascii="Times New Roman" w:hAnsi="Times New Roman"/>
          <w:b/>
          <w:sz w:val="24"/>
          <w:szCs w:val="24"/>
        </w:rPr>
        <w:t>6.1</w:t>
      </w:r>
      <w:r w:rsidR="00040984">
        <w:rPr>
          <w:rFonts w:ascii="Times New Roman" w:hAnsi="Times New Roman"/>
          <w:sz w:val="24"/>
          <w:szCs w:val="24"/>
        </w:rPr>
        <w:t xml:space="preserve"> </w:t>
      </w:r>
      <w:r w:rsidRPr="00546AE5">
        <w:rPr>
          <w:rFonts w:ascii="Times New Roman" w:hAnsi="Times New Roman"/>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w:t>
      </w:r>
      <w:r w:rsidRPr="00546AE5">
        <w:rPr>
          <w:rFonts w:ascii="Times New Roman" w:hAnsi="Times New Roman"/>
          <w:sz w:val="24"/>
          <w:szCs w:val="24"/>
        </w:rPr>
        <w:lastRenderedPageBreak/>
        <w:t xml:space="preserve">na sessão, manifestar a intenção de recorrer e de desistir dos recursos, bem como praticar todos os demais atos pertinentes ao certame.    </w:t>
      </w:r>
    </w:p>
    <w:p w14:paraId="02FC9E3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04D95C5" w14:textId="74715C81"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6.2 </w:t>
      </w:r>
      <w:r w:rsidRPr="00546AE5">
        <w:rPr>
          <w:rFonts w:ascii="Times New Roman" w:hAnsi="Times New Roman"/>
          <w:sz w:val="24"/>
          <w:szCs w:val="24"/>
        </w:rPr>
        <w:t xml:space="preserve">A documentação referida no item 6.1 poderá ser substituída pela Carta de Credenciamento (Anexo </w:t>
      </w:r>
      <w:r w:rsidR="00040984">
        <w:rPr>
          <w:rFonts w:ascii="Times New Roman" w:hAnsi="Times New Roman"/>
          <w:sz w:val="24"/>
          <w:szCs w:val="24"/>
        </w:rPr>
        <w:t>II</w:t>
      </w:r>
      <w:r w:rsidRPr="00546AE5">
        <w:rPr>
          <w:rFonts w:ascii="Times New Roman" w:hAnsi="Times New Roman"/>
          <w:sz w:val="24"/>
          <w:szCs w:val="24"/>
        </w:rPr>
        <w:t>), a qual deverá ser apresentada juntamente com a carteira de identidade do credenciado e documento que comprove a representação legal do outorgante.</w:t>
      </w:r>
    </w:p>
    <w:p w14:paraId="2B77637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E30706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6.3</w:t>
      </w:r>
      <w:r w:rsidRPr="00546AE5">
        <w:rPr>
          <w:rFonts w:ascii="Times New Roman" w:hAnsi="Times New Roman"/>
          <w:sz w:val="24"/>
          <w:szCs w:val="24"/>
        </w:rPr>
        <w:t xml:space="preserve"> Os documentos mencionados nos itens 6.1 e 6.2 deverão ser entregues ao Pregoeiro fora de qualquer envelope. </w:t>
      </w:r>
    </w:p>
    <w:p w14:paraId="4353F50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EC0BC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6.4</w:t>
      </w:r>
      <w:r w:rsidRPr="00546AE5">
        <w:rPr>
          <w:rFonts w:ascii="Times New Roman" w:hAnsi="Times New Roman"/>
          <w:sz w:val="24"/>
          <w:szCs w:val="24"/>
        </w:rPr>
        <w:t xml:space="preserve"> Os licitantes poderão apresentar mais de um representante ou procurador, ressalvada ao Pregoeiro a faculdade de limitar esse número a um, se considerar indispensável ao bom andamento das sessões públicas. </w:t>
      </w:r>
    </w:p>
    <w:p w14:paraId="288D6D6C" w14:textId="77777777" w:rsidR="00546AE5" w:rsidRPr="00260AFE" w:rsidRDefault="00546AE5" w:rsidP="00725DB0">
      <w:pPr>
        <w:spacing w:after="0" w:line="240" w:lineRule="auto"/>
        <w:jc w:val="both"/>
        <w:rPr>
          <w:rFonts w:ascii="Times New Roman" w:hAnsi="Times New Roman"/>
          <w:bCs/>
          <w:sz w:val="24"/>
          <w:szCs w:val="24"/>
        </w:rPr>
      </w:pPr>
      <w:r w:rsidRPr="00546AE5">
        <w:rPr>
          <w:rFonts w:ascii="Times New Roman" w:hAnsi="Times New Roman"/>
          <w:sz w:val="24"/>
          <w:szCs w:val="24"/>
        </w:rPr>
        <w:t xml:space="preserve"> </w:t>
      </w:r>
    </w:p>
    <w:p w14:paraId="54AB99AE" w14:textId="77777777" w:rsidR="00546AE5" w:rsidRPr="00260AFE" w:rsidRDefault="00546AE5" w:rsidP="00725DB0">
      <w:pPr>
        <w:spacing w:after="0" w:line="240" w:lineRule="auto"/>
        <w:jc w:val="both"/>
        <w:rPr>
          <w:rFonts w:ascii="Times New Roman" w:hAnsi="Times New Roman"/>
          <w:bCs/>
          <w:sz w:val="24"/>
          <w:szCs w:val="24"/>
        </w:rPr>
      </w:pPr>
      <w:r w:rsidRPr="00260AFE">
        <w:rPr>
          <w:rFonts w:ascii="Times New Roman" w:hAnsi="Times New Roman"/>
          <w:b/>
          <w:sz w:val="24"/>
          <w:szCs w:val="24"/>
        </w:rPr>
        <w:t>6.4.1</w:t>
      </w:r>
      <w:r w:rsidRPr="00260AFE">
        <w:rPr>
          <w:rFonts w:ascii="Times New Roman" w:hAnsi="Times New Roman"/>
          <w:bCs/>
          <w:sz w:val="24"/>
          <w:szCs w:val="24"/>
        </w:rPr>
        <w:t xml:space="preserve"> Deverá ser indicado um representante ou procurador principal e os seus substitutos com ordem de prioridade. Não havendo indicação, caberá ao Pregoeiro realizar a escolha.  </w:t>
      </w:r>
    </w:p>
    <w:p w14:paraId="5633930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9D810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6.5 </w:t>
      </w:r>
      <w:r w:rsidRPr="00546AE5">
        <w:rPr>
          <w:rFonts w:ascii="Times New Roman" w:hAnsi="Times New Roman"/>
          <w:sz w:val="24"/>
          <w:szCs w:val="24"/>
        </w:rPr>
        <w:t xml:space="preserve">É vedado a um mesmo procurador ou representante legal ou credenciado representar mais de um licitante, sob pena de afastamento do procedimento licitatório dos licitantes envolvidos. </w:t>
      </w:r>
    </w:p>
    <w:p w14:paraId="1C6C274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C2B0BE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6.6 </w:t>
      </w:r>
      <w:r w:rsidRPr="00546AE5">
        <w:rPr>
          <w:rFonts w:ascii="Times New Roman" w:hAnsi="Times New Roman"/>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A73AF1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3103AF3" w14:textId="6EB6A73C"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7</w:t>
      </w:r>
      <w:r w:rsidR="00260AFE">
        <w:rPr>
          <w:rFonts w:ascii="Times New Roman" w:hAnsi="Times New Roman"/>
          <w:sz w:val="24"/>
          <w:szCs w:val="24"/>
        </w:rPr>
        <w:t xml:space="preserve"> – </w:t>
      </w:r>
      <w:r w:rsidRPr="00546AE5">
        <w:rPr>
          <w:rFonts w:ascii="Times New Roman" w:hAnsi="Times New Roman"/>
          <w:sz w:val="24"/>
          <w:szCs w:val="24"/>
        </w:rPr>
        <w:t xml:space="preserve">DA </w:t>
      </w:r>
      <w:r w:rsidRPr="00546AE5">
        <w:rPr>
          <w:rFonts w:ascii="Times New Roman" w:hAnsi="Times New Roman"/>
          <w:sz w:val="24"/>
          <w:szCs w:val="24"/>
        </w:rPr>
        <w:tab/>
        <w:t xml:space="preserve">FORMA </w:t>
      </w:r>
      <w:r w:rsidRPr="00546AE5">
        <w:rPr>
          <w:rFonts w:ascii="Times New Roman" w:hAnsi="Times New Roman"/>
          <w:sz w:val="24"/>
          <w:szCs w:val="24"/>
        </w:rPr>
        <w:tab/>
        <w:t xml:space="preserve">DE </w:t>
      </w:r>
      <w:r w:rsidRPr="00546AE5">
        <w:rPr>
          <w:rFonts w:ascii="Times New Roman" w:hAnsi="Times New Roman"/>
          <w:sz w:val="24"/>
          <w:szCs w:val="24"/>
        </w:rPr>
        <w:tab/>
        <w:t xml:space="preserve">APRESENTAÇÃO </w:t>
      </w:r>
      <w:r w:rsidRPr="00546AE5">
        <w:rPr>
          <w:rFonts w:ascii="Times New Roman" w:hAnsi="Times New Roman"/>
          <w:sz w:val="24"/>
          <w:szCs w:val="24"/>
        </w:rPr>
        <w:tab/>
        <w:t xml:space="preserve">DOS </w:t>
      </w:r>
      <w:r w:rsidRPr="00546AE5">
        <w:rPr>
          <w:rFonts w:ascii="Times New Roman" w:hAnsi="Times New Roman"/>
          <w:sz w:val="24"/>
          <w:szCs w:val="24"/>
        </w:rPr>
        <w:tab/>
        <w:t xml:space="preserve">DOCUMENTOS </w:t>
      </w:r>
      <w:r w:rsidRPr="00546AE5">
        <w:rPr>
          <w:rFonts w:ascii="Times New Roman" w:hAnsi="Times New Roman"/>
          <w:sz w:val="24"/>
          <w:szCs w:val="24"/>
        </w:rPr>
        <w:tab/>
        <w:t>DE</w:t>
      </w:r>
      <w:r w:rsidR="005C685B">
        <w:rPr>
          <w:rFonts w:ascii="Times New Roman" w:hAnsi="Times New Roman"/>
          <w:sz w:val="24"/>
          <w:szCs w:val="24"/>
          <w:lang w:val="pt-BR"/>
        </w:rPr>
        <w:t xml:space="preserve"> H</w:t>
      </w:r>
      <w:r w:rsidRPr="00546AE5">
        <w:rPr>
          <w:rFonts w:ascii="Times New Roman" w:hAnsi="Times New Roman"/>
          <w:sz w:val="24"/>
          <w:szCs w:val="24"/>
        </w:rPr>
        <w:t xml:space="preserve">ABILITAÇÃO E DAS PROPOSTAS </w:t>
      </w:r>
    </w:p>
    <w:p w14:paraId="00B26E5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83F04C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7.1 </w:t>
      </w:r>
      <w:r w:rsidRPr="00546AE5">
        <w:rPr>
          <w:rFonts w:ascii="Times New Roman" w:hAnsi="Times New Roman"/>
          <w:sz w:val="24"/>
          <w:szCs w:val="24"/>
        </w:rPr>
        <w:t xml:space="preserve">No local, data e hora fixados no item 1.1, apresentarão os licitantes suas propostas em </w:t>
      </w:r>
      <w:r w:rsidR="00260AFE">
        <w:rPr>
          <w:rFonts w:ascii="Times New Roman" w:hAnsi="Times New Roman"/>
          <w:sz w:val="24"/>
          <w:szCs w:val="24"/>
        </w:rPr>
        <w:t>0</w:t>
      </w:r>
      <w:r w:rsidRPr="00546AE5">
        <w:rPr>
          <w:rFonts w:ascii="Times New Roman" w:hAnsi="Times New Roman"/>
          <w:sz w:val="24"/>
          <w:szCs w:val="24"/>
        </w:rPr>
        <w:t xml:space="preserve">2 (dois) envelopes, opacos, indevassáveis e lacrados, designados, respectivamente “A” e “B”, constando obrigatoriamente na parte externa de cada um deles as seguintes indicações: </w:t>
      </w:r>
    </w:p>
    <w:p w14:paraId="38F39725" w14:textId="703AA0C1" w:rsidR="008E736D" w:rsidRDefault="00546AE5" w:rsidP="00725DB0">
      <w:pPr>
        <w:tabs>
          <w:tab w:val="left" w:pos="2250"/>
        </w:tabs>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r w:rsidR="00260AFE">
        <w:rPr>
          <w:rFonts w:ascii="Times New Roman" w:hAnsi="Times New Roman"/>
          <w:b/>
          <w:sz w:val="24"/>
          <w:szCs w:val="24"/>
        </w:rPr>
        <w:tab/>
      </w:r>
    </w:p>
    <w:p w14:paraId="3470A6FF" w14:textId="77777777" w:rsidR="00260AFE" w:rsidRPr="00292A65" w:rsidRDefault="00260AFE" w:rsidP="00725DB0">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ENVELOPE “A</w:t>
      </w:r>
      <w:r w:rsidRPr="00292A65">
        <w:rPr>
          <w:rFonts w:ascii="Times New Roman" w:hAnsi="Times New Roman"/>
          <w:sz w:val="24"/>
          <w:szCs w:val="24"/>
        </w:rPr>
        <w:t>” – PROPOSTA DE PREÇOS</w:t>
      </w:r>
    </w:p>
    <w:p w14:paraId="60C34BF7" w14:textId="1D2ED36F" w:rsidR="00260AFE" w:rsidRPr="00292A65" w:rsidRDefault="00260AFE" w:rsidP="00725DB0">
      <w:pPr>
        <w:widowControl w:val="0"/>
        <w:overflowPunct w:val="0"/>
        <w:adjustRightInd w:val="0"/>
        <w:spacing w:after="0" w:line="240" w:lineRule="auto"/>
        <w:jc w:val="both"/>
        <w:rPr>
          <w:rFonts w:ascii="Times New Roman" w:hAnsi="Times New Roman"/>
          <w:b/>
          <w:sz w:val="24"/>
          <w:szCs w:val="24"/>
        </w:rPr>
      </w:pPr>
      <w:r w:rsidRPr="00292A65">
        <w:rPr>
          <w:rFonts w:ascii="Times New Roman" w:hAnsi="Times New Roman"/>
          <w:sz w:val="24"/>
          <w:szCs w:val="24"/>
        </w:rPr>
        <w:t xml:space="preserve">PREGÃO PRESENCIAL </w:t>
      </w:r>
      <w:r w:rsidRPr="00292A65">
        <w:rPr>
          <w:rFonts w:ascii="Times New Roman" w:hAnsi="Times New Roman"/>
          <w:b/>
          <w:sz w:val="24"/>
          <w:szCs w:val="24"/>
          <w:u w:val="single"/>
        </w:rPr>
        <w:t xml:space="preserve">Nº </w:t>
      </w:r>
      <w:r w:rsidR="00292A65" w:rsidRPr="00292A65">
        <w:rPr>
          <w:rFonts w:ascii="Times New Roman" w:hAnsi="Times New Roman"/>
          <w:b/>
          <w:sz w:val="24"/>
          <w:szCs w:val="24"/>
          <w:u w:val="single"/>
        </w:rPr>
        <w:t>007</w:t>
      </w:r>
      <w:r w:rsidRPr="00292A65">
        <w:rPr>
          <w:rFonts w:ascii="Times New Roman" w:hAnsi="Times New Roman"/>
          <w:b/>
          <w:sz w:val="24"/>
          <w:szCs w:val="24"/>
          <w:u w:val="single"/>
        </w:rPr>
        <w:softHyphen/>
        <w:t>/202</w:t>
      </w:r>
      <w:r w:rsidR="00602021" w:rsidRPr="00292A65">
        <w:rPr>
          <w:rFonts w:ascii="Times New Roman" w:hAnsi="Times New Roman"/>
          <w:b/>
          <w:sz w:val="24"/>
          <w:szCs w:val="24"/>
          <w:u w:val="single"/>
        </w:rPr>
        <w:t>3</w:t>
      </w:r>
      <w:r w:rsidRPr="00292A65">
        <w:rPr>
          <w:rFonts w:ascii="Times New Roman" w:hAnsi="Times New Roman"/>
          <w:b/>
          <w:sz w:val="24"/>
          <w:szCs w:val="24"/>
        </w:rPr>
        <w:t xml:space="preserve"> </w:t>
      </w:r>
    </w:p>
    <w:p w14:paraId="3F463FF0" w14:textId="77777777" w:rsidR="00260AFE" w:rsidRPr="00292A65" w:rsidRDefault="00260AFE"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RAZÃO SOCIAL DO PROPONENTE</w:t>
      </w:r>
    </w:p>
    <w:p w14:paraId="050FA1AC" w14:textId="77777777" w:rsidR="00260AFE" w:rsidRPr="00292A65" w:rsidRDefault="00260AFE" w:rsidP="00725DB0">
      <w:pPr>
        <w:widowControl w:val="0"/>
        <w:overflowPunct w:val="0"/>
        <w:adjustRightInd w:val="0"/>
        <w:spacing w:after="0" w:line="240" w:lineRule="auto"/>
        <w:jc w:val="both"/>
        <w:rPr>
          <w:rFonts w:ascii="Times New Roman" w:hAnsi="Times New Roman"/>
          <w:sz w:val="24"/>
          <w:szCs w:val="24"/>
        </w:rPr>
      </w:pPr>
    </w:p>
    <w:p w14:paraId="43BA01E6" w14:textId="77777777" w:rsidR="00260AFE" w:rsidRPr="00292A65" w:rsidRDefault="00260AFE"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ENVELOPE “B” – DOCUMENTOS DE HABILITAÇÃO</w:t>
      </w:r>
    </w:p>
    <w:p w14:paraId="51E7BA28" w14:textId="15C08AAF" w:rsidR="00260AFE" w:rsidRDefault="00260AFE"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 xml:space="preserve">PREGÃO PRESENCIAL </w:t>
      </w:r>
      <w:r w:rsidRPr="00292A65">
        <w:rPr>
          <w:rFonts w:ascii="Times New Roman" w:hAnsi="Times New Roman"/>
          <w:b/>
          <w:sz w:val="24"/>
          <w:szCs w:val="24"/>
          <w:u w:val="single"/>
        </w:rPr>
        <w:t xml:space="preserve">Nº </w:t>
      </w:r>
      <w:r w:rsidR="00292A65" w:rsidRPr="00292A65">
        <w:rPr>
          <w:rFonts w:ascii="Times New Roman" w:hAnsi="Times New Roman"/>
          <w:b/>
          <w:sz w:val="24"/>
          <w:szCs w:val="24"/>
          <w:u w:val="single"/>
        </w:rPr>
        <w:t>007</w:t>
      </w:r>
      <w:r w:rsidRPr="00292A65">
        <w:rPr>
          <w:rFonts w:ascii="Times New Roman" w:hAnsi="Times New Roman"/>
          <w:b/>
          <w:sz w:val="24"/>
          <w:szCs w:val="24"/>
          <w:u w:val="single"/>
        </w:rPr>
        <w:t>/202</w:t>
      </w:r>
      <w:r w:rsidR="00602021" w:rsidRPr="00292A65">
        <w:rPr>
          <w:rFonts w:ascii="Times New Roman" w:hAnsi="Times New Roman"/>
          <w:b/>
          <w:sz w:val="24"/>
          <w:szCs w:val="24"/>
          <w:u w:val="single"/>
        </w:rPr>
        <w:t>3</w:t>
      </w:r>
      <w:r w:rsidRPr="00292A65">
        <w:rPr>
          <w:rFonts w:ascii="Times New Roman" w:hAnsi="Times New Roman"/>
          <w:b/>
          <w:sz w:val="24"/>
          <w:szCs w:val="24"/>
          <w:u w:val="single"/>
        </w:rPr>
        <w:t xml:space="preserve"> </w:t>
      </w:r>
    </w:p>
    <w:p w14:paraId="41DD760F" w14:textId="77777777" w:rsidR="00260AFE" w:rsidRDefault="00260AFE" w:rsidP="00725DB0">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RAZÃO SOCIAL DO PROPONENTE</w:t>
      </w:r>
    </w:p>
    <w:p w14:paraId="6806FC02" w14:textId="77777777" w:rsidR="00546AE5" w:rsidRPr="00546AE5" w:rsidRDefault="00546AE5" w:rsidP="00725DB0">
      <w:pPr>
        <w:spacing w:after="0" w:line="240" w:lineRule="auto"/>
        <w:jc w:val="both"/>
        <w:rPr>
          <w:rFonts w:ascii="Times New Roman" w:hAnsi="Times New Roman"/>
          <w:sz w:val="24"/>
          <w:szCs w:val="24"/>
        </w:rPr>
      </w:pPr>
    </w:p>
    <w:p w14:paraId="6EFEBB68" w14:textId="4F63F034" w:rsidR="00546AE5" w:rsidRPr="00546AE5" w:rsidRDefault="00546AE5" w:rsidP="00725DB0">
      <w:pPr>
        <w:spacing w:after="0" w:line="240" w:lineRule="auto"/>
        <w:jc w:val="both"/>
        <w:rPr>
          <w:rFonts w:ascii="Times New Roman" w:hAnsi="Times New Roman"/>
          <w:sz w:val="24"/>
          <w:szCs w:val="24"/>
        </w:rPr>
      </w:pPr>
      <w:r w:rsidRPr="00055CE8">
        <w:rPr>
          <w:rFonts w:ascii="Times New Roman" w:hAnsi="Times New Roman"/>
          <w:b/>
          <w:sz w:val="24"/>
          <w:szCs w:val="24"/>
        </w:rPr>
        <w:t xml:space="preserve">7.2 </w:t>
      </w:r>
      <w:r w:rsidRPr="00055CE8">
        <w:rPr>
          <w:rFonts w:ascii="Times New Roman" w:hAnsi="Times New Roman"/>
          <w:sz w:val="24"/>
          <w:szCs w:val="24"/>
        </w:rPr>
        <w:t xml:space="preserve">O licitante deverá entregar, juntamente com os envelopes de proposta de preços e habilitação, mas de forma avulsa, sem inseri-la em qualquer dos dois envelopes mencionados acima, a </w:t>
      </w:r>
      <w:r w:rsidR="003A3291" w:rsidRPr="00055CE8">
        <w:rPr>
          <w:rFonts w:ascii="Times New Roman" w:hAnsi="Times New Roman"/>
          <w:sz w:val="24"/>
          <w:szCs w:val="24"/>
        </w:rPr>
        <w:t>D</w:t>
      </w:r>
      <w:r w:rsidRPr="00055CE8">
        <w:rPr>
          <w:rFonts w:ascii="Times New Roman" w:hAnsi="Times New Roman"/>
          <w:sz w:val="24"/>
          <w:szCs w:val="24"/>
        </w:rPr>
        <w:t xml:space="preserve">eclaração de que cumpre plenamente os requisitos de habilitação (Anexo </w:t>
      </w:r>
      <w:r w:rsidR="003A3291" w:rsidRPr="00055CE8">
        <w:rPr>
          <w:rFonts w:ascii="Times New Roman" w:hAnsi="Times New Roman"/>
          <w:sz w:val="24"/>
          <w:szCs w:val="24"/>
        </w:rPr>
        <w:t>III</w:t>
      </w:r>
      <w:r w:rsidRPr="00055CE8">
        <w:rPr>
          <w:rFonts w:ascii="Times New Roman" w:hAnsi="Times New Roman"/>
          <w:sz w:val="24"/>
          <w:szCs w:val="24"/>
        </w:rPr>
        <w:t>), nos termos do art. 4, VII, da Lei n</w:t>
      </w:r>
      <w:r w:rsidR="008E736D" w:rsidRPr="00055CE8">
        <w:rPr>
          <w:rFonts w:ascii="Times New Roman" w:hAnsi="Times New Roman"/>
          <w:sz w:val="24"/>
          <w:szCs w:val="24"/>
        </w:rPr>
        <w:t>°</w:t>
      </w:r>
      <w:r w:rsidRPr="00055CE8">
        <w:rPr>
          <w:rFonts w:ascii="Times New Roman" w:hAnsi="Times New Roman"/>
          <w:sz w:val="24"/>
          <w:szCs w:val="24"/>
        </w:rPr>
        <w:t xml:space="preserve"> 10.52</w:t>
      </w:r>
      <w:r w:rsidR="00055CE8" w:rsidRPr="00055CE8">
        <w:rPr>
          <w:rFonts w:ascii="Times New Roman" w:hAnsi="Times New Roman"/>
          <w:sz w:val="24"/>
          <w:szCs w:val="24"/>
        </w:rPr>
        <w:t>0/02</w:t>
      </w:r>
      <w:r w:rsidR="00E60D53">
        <w:rPr>
          <w:rFonts w:ascii="Times New Roman" w:hAnsi="Times New Roman"/>
          <w:sz w:val="24"/>
          <w:szCs w:val="24"/>
        </w:rPr>
        <w:t>, de 17 de julho de 2002.</w:t>
      </w:r>
    </w:p>
    <w:p w14:paraId="3D68671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479CD1" w14:textId="77777777" w:rsidR="00546AE5" w:rsidRPr="00546AE5" w:rsidRDefault="00546AE5" w:rsidP="00725DB0">
      <w:pPr>
        <w:spacing w:after="0" w:line="240" w:lineRule="auto"/>
        <w:jc w:val="both"/>
        <w:rPr>
          <w:rFonts w:ascii="Times New Roman" w:hAnsi="Times New Roman"/>
          <w:b/>
          <w:sz w:val="24"/>
          <w:szCs w:val="24"/>
        </w:rPr>
      </w:pPr>
      <w:r w:rsidRPr="001121D4">
        <w:rPr>
          <w:rFonts w:ascii="Times New Roman" w:hAnsi="Times New Roman"/>
          <w:b/>
          <w:sz w:val="24"/>
          <w:szCs w:val="24"/>
        </w:rPr>
        <w:lastRenderedPageBreak/>
        <w:t xml:space="preserve">7.2-A </w:t>
      </w:r>
      <w:r w:rsidRPr="001121D4">
        <w:rPr>
          <w:rFonts w:ascii="Times New Roman" w:hAnsi="Times New Roman"/>
          <w:sz w:val="24"/>
          <w:szCs w:val="24"/>
        </w:rPr>
        <w:t xml:space="preserve">Além dos documentos mencionados no item 7.2, os licitantes deverão apresentar fora de qualquer envelope ao Pregoeiro declaração de que não foram aplicadas penalidades de suspensão temporária da participação em licitação e impedimento de contratar, nos termos do item 15.14.1 e </w:t>
      </w:r>
      <w:r w:rsidRPr="00A67DCD">
        <w:rPr>
          <w:rFonts w:ascii="Times New Roman" w:hAnsi="Times New Roman"/>
          <w:b/>
          <w:bCs/>
          <w:sz w:val="24"/>
          <w:szCs w:val="24"/>
        </w:rPr>
        <w:t xml:space="preserve">a </w:t>
      </w:r>
      <w:r w:rsidR="001121D4" w:rsidRPr="00A67DCD">
        <w:rPr>
          <w:rFonts w:ascii="Times New Roman" w:hAnsi="Times New Roman"/>
          <w:b/>
          <w:bCs/>
          <w:sz w:val="24"/>
          <w:szCs w:val="24"/>
        </w:rPr>
        <w:t>d</w:t>
      </w:r>
      <w:r w:rsidRPr="00A67DCD">
        <w:rPr>
          <w:rFonts w:ascii="Times New Roman" w:hAnsi="Times New Roman"/>
          <w:b/>
          <w:bCs/>
          <w:sz w:val="24"/>
          <w:szCs w:val="24"/>
        </w:rPr>
        <w:t xml:space="preserve">eclaração de </w:t>
      </w:r>
      <w:r w:rsidR="001121D4" w:rsidRPr="00A67DCD">
        <w:rPr>
          <w:rFonts w:ascii="Times New Roman" w:hAnsi="Times New Roman"/>
          <w:b/>
          <w:bCs/>
          <w:sz w:val="24"/>
          <w:szCs w:val="24"/>
        </w:rPr>
        <w:t>i</w:t>
      </w:r>
      <w:r w:rsidRPr="00A67DCD">
        <w:rPr>
          <w:rFonts w:ascii="Times New Roman" w:hAnsi="Times New Roman"/>
          <w:b/>
          <w:bCs/>
          <w:sz w:val="24"/>
          <w:szCs w:val="24"/>
        </w:rPr>
        <w:t>nidoneidade para licitar e contratar</w:t>
      </w:r>
      <w:r w:rsidRPr="001121D4">
        <w:rPr>
          <w:rFonts w:ascii="Times New Roman" w:hAnsi="Times New Roman"/>
          <w:sz w:val="24"/>
          <w:szCs w:val="24"/>
        </w:rPr>
        <w:t>, nos termos do item 15.14.2, cujos efeitos ainda vigorem, na forma do Anexo</w:t>
      </w:r>
      <w:r w:rsidR="004C0678" w:rsidRPr="001121D4">
        <w:rPr>
          <w:rFonts w:ascii="Times New Roman" w:hAnsi="Times New Roman"/>
          <w:sz w:val="24"/>
          <w:szCs w:val="24"/>
        </w:rPr>
        <w:t xml:space="preserve"> </w:t>
      </w:r>
      <w:r w:rsidR="001121D4" w:rsidRPr="001121D4">
        <w:rPr>
          <w:rFonts w:ascii="Times New Roman" w:hAnsi="Times New Roman"/>
          <w:sz w:val="24"/>
          <w:szCs w:val="24"/>
        </w:rPr>
        <w:t>XI</w:t>
      </w:r>
      <w:r w:rsidR="003A3291" w:rsidRPr="001121D4">
        <w:rPr>
          <w:rFonts w:ascii="Times New Roman" w:hAnsi="Times New Roman"/>
          <w:sz w:val="24"/>
          <w:szCs w:val="24"/>
        </w:rPr>
        <w:t xml:space="preserve">, </w:t>
      </w:r>
      <w:r w:rsidR="001121D4">
        <w:rPr>
          <w:rFonts w:ascii="Times New Roman" w:hAnsi="Times New Roman"/>
          <w:sz w:val="24"/>
          <w:szCs w:val="24"/>
        </w:rPr>
        <w:t>D</w:t>
      </w:r>
      <w:r w:rsidRPr="001121D4">
        <w:rPr>
          <w:rFonts w:ascii="Times New Roman" w:hAnsi="Times New Roman"/>
          <w:sz w:val="24"/>
          <w:szCs w:val="24"/>
        </w:rPr>
        <w:t xml:space="preserve">eclaração de </w:t>
      </w:r>
      <w:r w:rsidR="001121D4">
        <w:rPr>
          <w:rFonts w:ascii="Times New Roman" w:hAnsi="Times New Roman"/>
          <w:sz w:val="24"/>
          <w:szCs w:val="24"/>
        </w:rPr>
        <w:t>I</w:t>
      </w:r>
      <w:r w:rsidRPr="001121D4">
        <w:rPr>
          <w:rFonts w:ascii="Times New Roman" w:hAnsi="Times New Roman"/>
          <w:sz w:val="24"/>
          <w:szCs w:val="24"/>
        </w:rPr>
        <w:t xml:space="preserve">nexistência de </w:t>
      </w:r>
      <w:r w:rsidR="001121D4">
        <w:rPr>
          <w:rFonts w:ascii="Times New Roman" w:hAnsi="Times New Roman"/>
          <w:sz w:val="24"/>
          <w:szCs w:val="24"/>
        </w:rPr>
        <w:t>P</w:t>
      </w:r>
      <w:r w:rsidRPr="001121D4">
        <w:rPr>
          <w:rFonts w:ascii="Times New Roman" w:hAnsi="Times New Roman"/>
          <w:sz w:val="24"/>
          <w:szCs w:val="24"/>
        </w:rPr>
        <w:t>enalidade</w:t>
      </w:r>
      <w:r w:rsidR="003A3291" w:rsidRPr="001121D4">
        <w:rPr>
          <w:rFonts w:ascii="Times New Roman" w:hAnsi="Times New Roman"/>
          <w:sz w:val="24"/>
          <w:szCs w:val="24"/>
        </w:rPr>
        <w:t>.</w:t>
      </w:r>
    </w:p>
    <w:p w14:paraId="7B57F85B" w14:textId="77777777" w:rsidR="00546AE5" w:rsidRPr="00546AE5" w:rsidRDefault="00546AE5" w:rsidP="00725DB0">
      <w:pPr>
        <w:spacing w:after="0" w:line="240" w:lineRule="auto"/>
        <w:jc w:val="both"/>
        <w:rPr>
          <w:rFonts w:ascii="Times New Roman" w:hAnsi="Times New Roman"/>
          <w:b/>
          <w:sz w:val="24"/>
          <w:szCs w:val="24"/>
        </w:rPr>
      </w:pPr>
    </w:p>
    <w:p w14:paraId="78DFB39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7.2-B </w:t>
      </w:r>
      <w:r w:rsidRPr="00546AE5">
        <w:rPr>
          <w:rFonts w:ascii="Times New Roman" w:hAnsi="Times New Roman"/>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8FA9847" w14:textId="77777777" w:rsidR="00546AE5" w:rsidRPr="00546AE5" w:rsidRDefault="00546AE5" w:rsidP="00725DB0">
      <w:pPr>
        <w:spacing w:after="0" w:line="240" w:lineRule="auto"/>
        <w:jc w:val="both"/>
        <w:rPr>
          <w:rFonts w:ascii="Times New Roman" w:hAnsi="Times New Roman"/>
          <w:b/>
          <w:sz w:val="24"/>
          <w:szCs w:val="24"/>
        </w:rPr>
      </w:pPr>
    </w:p>
    <w:p w14:paraId="00B0BA95" w14:textId="77777777" w:rsidR="00546AE5" w:rsidRP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7.2.1</w:t>
      </w:r>
      <w:r w:rsidR="003A3291">
        <w:rPr>
          <w:rFonts w:ascii="Times New Roman" w:hAnsi="Times New Roman"/>
          <w:b/>
          <w:sz w:val="24"/>
          <w:szCs w:val="24"/>
        </w:rPr>
        <w:t xml:space="preserve"> </w:t>
      </w:r>
      <w:r w:rsidRPr="00546AE5">
        <w:rPr>
          <w:rFonts w:ascii="Times New Roman" w:hAnsi="Times New Roman"/>
          <w:sz w:val="24"/>
          <w:szCs w:val="24"/>
        </w:rPr>
        <w:t>Cadastro Nacional de Empresas Inidôneas e Suspensas – CEIS, mantido pela Controladoria Geral da União (</w:t>
      </w:r>
      <w:hyperlink r:id="rId11" w:history="1">
        <w:r w:rsidRPr="00546AE5">
          <w:rPr>
            <w:rStyle w:val="Hyperlink"/>
            <w:rFonts w:ascii="Times New Roman" w:hAnsi="Times New Roman"/>
            <w:sz w:val="24"/>
            <w:szCs w:val="24"/>
          </w:rPr>
          <w:t>www.portaldatransparencia.gov.br/ceis</w:t>
        </w:r>
      </w:hyperlink>
      <w:r w:rsidRPr="00546AE5">
        <w:rPr>
          <w:rFonts w:ascii="Times New Roman" w:hAnsi="Times New Roman"/>
          <w:sz w:val="24"/>
          <w:szCs w:val="24"/>
        </w:rPr>
        <w:t>)</w:t>
      </w:r>
      <w:r w:rsidR="001121D4">
        <w:rPr>
          <w:rFonts w:ascii="Times New Roman" w:hAnsi="Times New Roman"/>
          <w:sz w:val="24"/>
          <w:szCs w:val="24"/>
        </w:rPr>
        <w:t>.</w:t>
      </w:r>
    </w:p>
    <w:p w14:paraId="16F290FE" w14:textId="77777777" w:rsidR="00546AE5" w:rsidRPr="00546AE5" w:rsidRDefault="00546AE5" w:rsidP="00725DB0">
      <w:pPr>
        <w:spacing w:after="0" w:line="240" w:lineRule="auto"/>
        <w:jc w:val="both"/>
        <w:rPr>
          <w:rFonts w:ascii="Times New Roman" w:hAnsi="Times New Roman"/>
          <w:b/>
          <w:sz w:val="24"/>
          <w:szCs w:val="24"/>
        </w:rPr>
      </w:pPr>
    </w:p>
    <w:p w14:paraId="72B10FDA" w14:textId="77777777" w:rsidR="00546AE5" w:rsidRP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 </w:t>
      </w:r>
      <w:r w:rsidRPr="00546AE5">
        <w:rPr>
          <w:rFonts w:ascii="Times New Roman" w:hAnsi="Times New Roman"/>
          <w:sz w:val="24"/>
          <w:szCs w:val="24"/>
        </w:rPr>
        <w:t>Cadastro Nacional de Condenações Cíveis por Atos de Improbidade Administrativa, mantido pelo Conselho Nacional de Justiça (</w:t>
      </w:r>
      <w:hyperlink r:id="rId12" w:history="1">
        <w:r w:rsidRPr="00546AE5">
          <w:rPr>
            <w:rStyle w:val="Hyperlink"/>
            <w:rFonts w:ascii="Times New Roman" w:hAnsi="Times New Roman"/>
            <w:sz w:val="24"/>
            <w:szCs w:val="24"/>
          </w:rPr>
          <w:t>www.cnj.jus.br/improbidade_adm/consultar_requerido.php</w:t>
        </w:r>
      </w:hyperlink>
      <w:r w:rsidRPr="00546AE5">
        <w:rPr>
          <w:rFonts w:ascii="Times New Roman" w:hAnsi="Times New Roman"/>
          <w:sz w:val="24"/>
          <w:szCs w:val="24"/>
        </w:rPr>
        <w:t>).</w:t>
      </w:r>
      <w:r w:rsidRPr="00546AE5">
        <w:rPr>
          <w:rFonts w:ascii="Times New Roman" w:hAnsi="Times New Roman"/>
          <w:b/>
          <w:sz w:val="24"/>
          <w:szCs w:val="24"/>
        </w:rPr>
        <w:t xml:space="preserve"> </w:t>
      </w:r>
    </w:p>
    <w:p w14:paraId="0DBA10A7" w14:textId="77777777" w:rsidR="00546AE5" w:rsidRPr="00546AE5" w:rsidRDefault="00546AE5" w:rsidP="00725DB0">
      <w:pPr>
        <w:spacing w:after="0" w:line="240" w:lineRule="auto"/>
        <w:jc w:val="both"/>
        <w:rPr>
          <w:rFonts w:ascii="Times New Roman" w:hAnsi="Times New Roman"/>
          <w:b/>
          <w:sz w:val="24"/>
          <w:szCs w:val="24"/>
        </w:rPr>
      </w:pPr>
    </w:p>
    <w:p w14:paraId="361D887F" w14:textId="77777777" w:rsidR="00546AE5" w:rsidRP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7.2.2.1. </w:t>
      </w:r>
      <w:r w:rsidRPr="00546AE5">
        <w:rPr>
          <w:rFonts w:ascii="Times New Roman" w:hAnsi="Times New Roman"/>
          <w:sz w:val="24"/>
          <w:szCs w:val="24"/>
        </w:rPr>
        <w:t>A consulta aos cadastros será realizada em nome da empresa licitante e também de seu sócio majoritário, por força do art</w:t>
      </w:r>
      <w:r w:rsidR="003A3291">
        <w:rPr>
          <w:rFonts w:ascii="Times New Roman" w:hAnsi="Times New Roman"/>
          <w:sz w:val="24"/>
          <w:szCs w:val="24"/>
        </w:rPr>
        <w:t>.</w:t>
      </w:r>
      <w:r w:rsidRPr="00546AE5">
        <w:rPr>
          <w:rFonts w:ascii="Times New Roman" w:hAnsi="Times New Roman"/>
          <w:sz w:val="24"/>
          <w:szCs w:val="24"/>
        </w:rPr>
        <w:t xml:space="preserve"> 12 da Lei n° 8.429</w:t>
      </w:r>
      <w:r w:rsidR="00055CE8">
        <w:rPr>
          <w:rFonts w:ascii="Times New Roman" w:hAnsi="Times New Roman"/>
          <w:sz w:val="24"/>
          <w:szCs w:val="24"/>
        </w:rPr>
        <w:t>/</w:t>
      </w:r>
      <w:r w:rsidRPr="00546AE5">
        <w:rPr>
          <w:rFonts w:ascii="Times New Roman" w:hAnsi="Times New Roman"/>
          <w:sz w:val="24"/>
          <w:szCs w:val="24"/>
        </w:rPr>
        <w:t>92, que prevê, dentre as sanções impostas ao responsável pela prática de ato de improbidade administrativa, a proibição de contratar com o Poder Público, inclusive por intermédio de pessoa jurídica da qual seja sócio majoritário.</w:t>
      </w:r>
      <w:r w:rsidRPr="00546AE5">
        <w:rPr>
          <w:rFonts w:ascii="Times New Roman" w:hAnsi="Times New Roman"/>
          <w:b/>
          <w:sz w:val="24"/>
          <w:szCs w:val="24"/>
        </w:rPr>
        <w:t xml:space="preserve"> </w:t>
      </w:r>
    </w:p>
    <w:p w14:paraId="260A41F6" w14:textId="77777777" w:rsidR="00546AE5" w:rsidRPr="00546AE5" w:rsidRDefault="00546AE5" w:rsidP="00725DB0">
      <w:pPr>
        <w:spacing w:after="0" w:line="240" w:lineRule="auto"/>
        <w:jc w:val="both"/>
        <w:rPr>
          <w:rFonts w:ascii="Times New Roman" w:hAnsi="Times New Roman"/>
          <w:b/>
          <w:sz w:val="24"/>
          <w:szCs w:val="24"/>
        </w:rPr>
      </w:pPr>
    </w:p>
    <w:p w14:paraId="72913B54" w14:textId="77777777" w:rsidR="00546AE5" w:rsidRP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7.2-C </w:t>
      </w:r>
      <w:r w:rsidRPr="00546AE5">
        <w:rPr>
          <w:rFonts w:ascii="Times New Roman" w:hAnsi="Times New Roman"/>
          <w:sz w:val="24"/>
          <w:szCs w:val="24"/>
        </w:rPr>
        <w:t xml:space="preserve">Caso o Licitante conste em qualquer um dos Cadastros mencionados no item 7.2-B, com o registro da penalidade específica de proibição de contratar com o Poder Público, não poderá prosseguir no certame, cabendo ao Pregoeiro declarar tal condição. </w:t>
      </w:r>
      <w:r w:rsidRPr="00546AE5">
        <w:rPr>
          <w:rFonts w:ascii="Times New Roman" w:hAnsi="Times New Roman"/>
          <w:b/>
          <w:sz w:val="24"/>
          <w:szCs w:val="24"/>
        </w:rPr>
        <w:t xml:space="preserve"> </w:t>
      </w:r>
    </w:p>
    <w:p w14:paraId="489DF1D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6E5477E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7.3 </w:t>
      </w:r>
      <w:r w:rsidRPr="00546AE5">
        <w:rPr>
          <w:rFonts w:ascii="Times New Roman" w:hAnsi="Times New Roman"/>
          <w:sz w:val="24"/>
          <w:szCs w:val="24"/>
        </w:rPr>
        <w:t>Caso o licitante se enquadre como Microempresa ou Empresa de Pequeno Porte deverá apresentar declaração de que cumpre os requisitos previstos na Lei Complementar nº 123</w:t>
      </w:r>
      <w:r w:rsidR="00055CE8">
        <w:rPr>
          <w:rFonts w:ascii="Times New Roman" w:hAnsi="Times New Roman"/>
          <w:sz w:val="24"/>
          <w:szCs w:val="24"/>
        </w:rPr>
        <w:t>/</w:t>
      </w:r>
      <w:r w:rsidRPr="00546AE5">
        <w:rPr>
          <w:rFonts w:ascii="Times New Roman" w:hAnsi="Times New Roman"/>
          <w:sz w:val="24"/>
          <w:szCs w:val="24"/>
        </w:rPr>
        <w:t xml:space="preserve">06, em especial quanto ao seu art. 3, na forma do Anexo </w:t>
      </w:r>
      <w:r w:rsidR="00055CE8">
        <w:rPr>
          <w:rFonts w:ascii="Times New Roman" w:hAnsi="Times New Roman"/>
          <w:sz w:val="24"/>
          <w:szCs w:val="24"/>
        </w:rPr>
        <w:t>I</w:t>
      </w:r>
      <w:r w:rsidR="003A3291">
        <w:rPr>
          <w:rFonts w:ascii="Times New Roman" w:hAnsi="Times New Roman"/>
          <w:sz w:val="24"/>
          <w:szCs w:val="24"/>
        </w:rPr>
        <w:t>V</w:t>
      </w:r>
      <w:r w:rsidRPr="00546AE5">
        <w:rPr>
          <w:rFonts w:ascii="Times New Roman" w:hAnsi="Times New Roman"/>
          <w:sz w:val="24"/>
          <w:szCs w:val="24"/>
        </w:rPr>
        <w:t xml:space="preserve"> do Edital.  </w:t>
      </w:r>
    </w:p>
    <w:p w14:paraId="398A050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EF0E663" w14:textId="24C0650D"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7.4 </w:t>
      </w:r>
      <w:r w:rsidRPr="00546AE5">
        <w:rPr>
          <w:rFonts w:ascii="Times New Roman" w:hAnsi="Times New Roman"/>
          <w:sz w:val="24"/>
          <w:szCs w:val="24"/>
        </w:rPr>
        <w:t>A não apresentação da declaração prevista no item 7.2 implicará na desclassificação imediata do licitante.</w:t>
      </w:r>
    </w:p>
    <w:p w14:paraId="7AC37147" w14:textId="03F162D1" w:rsidR="00546AE5" w:rsidRPr="00546AE5" w:rsidRDefault="00546AE5" w:rsidP="00725DB0">
      <w:pPr>
        <w:spacing w:after="0" w:line="240" w:lineRule="auto"/>
        <w:jc w:val="both"/>
        <w:rPr>
          <w:rFonts w:ascii="Times New Roman" w:hAnsi="Times New Roman"/>
          <w:sz w:val="24"/>
          <w:szCs w:val="24"/>
        </w:rPr>
      </w:pPr>
    </w:p>
    <w:p w14:paraId="36DDA0D0" w14:textId="5E689D2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7.5</w:t>
      </w:r>
      <w:r w:rsidRPr="00546AE5">
        <w:rPr>
          <w:rFonts w:ascii="Times New Roman" w:hAnsi="Times New Roman"/>
          <w:sz w:val="24"/>
          <w:szCs w:val="24"/>
        </w:rPr>
        <w:t xml:space="preserve"> Os documentos dos envelopes “A” - PROPOSTA DE PREÇOS e “B” </w:t>
      </w:r>
      <w:r w:rsidR="003A3291">
        <w:rPr>
          <w:rFonts w:ascii="Times New Roman" w:hAnsi="Times New Roman"/>
          <w:sz w:val="24"/>
          <w:szCs w:val="24"/>
        </w:rPr>
        <w:t xml:space="preserve">- </w:t>
      </w:r>
      <w:r w:rsidRPr="00546AE5">
        <w:rPr>
          <w:rFonts w:ascii="Times New Roman" w:hAnsi="Times New Roman"/>
          <w:sz w:val="24"/>
          <w:szCs w:val="24"/>
        </w:rPr>
        <w:t>DOCUMENTAÇÃO DE HABILITAÇÃO serão apresentados na forma estabelecida nos itens abaixo.</w:t>
      </w:r>
    </w:p>
    <w:p w14:paraId="6F6F145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B4F9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7.6 </w:t>
      </w:r>
      <w:r w:rsidRPr="00546AE5">
        <w:rPr>
          <w:rFonts w:ascii="Times New Roman" w:hAnsi="Times New Roman"/>
          <w:sz w:val="24"/>
          <w:szCs w:val="24"/>
        </w:rPr>
        <w:t>Os documentos do</w:t>
      </w:r>
      <w:r w:rsidRPr="00546AE5">
        <w:rPr>
          <w:rFonts w:ascii="Times New Roman" w:hAnsi="Times New Roman"/>
          <w:b/>
          <w:sz w:val="24"/>
          <w:szCs w:val="24"/>
        </w:rPr>
        <w:t xml:space="preserve"> </w:t>
      </w:r>
      <w:r w:rsidRPr="00546AE5">
        <w:rPr>
          <w:rFonts w:ascii="Times New Roman" w:hAnsi="Times New Roman"/>
          <w:sz w:val="24"/>
          <w:szCs w:val="24"/>
        </w:rPr>
        <w:t>ENVELOPE “A” - PROPOSTA DE PREÇOS</w:t>
      </w:r>
      <w:r w:rsidRPr="00546AE5">
        <w:rPr>
          <w:rFonts w:ascii="Times New Roman" w:hAnsi="Times New Roman"/>
          <w:b/>
          <w:sz w:val="24"/>
          <w:szCs w:val="24"/>
        </w:rPr>
        <w:t xml:space="preserve"> </w:t>
      </w:r>
      <w:r w:rsidRPr="00546AE5">
        <w:rPr>
          <w:rFonts w:ascii="Times New Roman" w:hAnsi="Times New Roman"/>
          <w:sz w:val="24"/>
          <w:szCs w:val="24"/>
        </w:rPr>
        <w:t xml:space="preserve">serão apresentados em </w:t>
      </w:r>
      <w:r w:rsidR="003A3291">
        <w:rPr>
          <w:rFonts w:ascii="Times New Roman" w:hAnsi="Times New Roman"/>
          <w:sz w:val="24"/>
          <w:szCs w:val="24"/>
        </w:rPr>
        <w:t>0</w:t>
      </w:r>
      <w:r w:rsidRPr="00546AE5">
        <w:rPr>
          <w:rFonts w:ascii="Times New Roman" w:hAnsi="Times New Roman"/>
          <w:sz w:val="24"/>
          <w:szCs w:val="24"/>
        </w:rPr>
        <w:t xml:space="preserve">2 (duas) vias, exclusivamente no impresso padronizado fornecido pela administração (Anexo </w:t>
      </w:r>
      <w:r w:rsidR="003A3291">
        <w:rPr>
          <w:rFonts w:ascii="Times New Roman" w:hAnsi="Times New Roman"/>
          <w:sz w:val="24"/>
          <w:szCs w:val="24"/>
        </w:rPr>
        <w:t>V</w:t>
      </w:r>
      <w:r w:rsidRPr="00546AE5">
        <w:rPr>
          <w:rFonts w:ascii="Times New Roman" w:hAnsi="Times New Roman"/>
          <w:sz w:val="24"/>
          <w:szCs w:val="24"/>
        </w:rPr>
        <w:t xml:space="preserve">)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16D8A6D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084C020" w14:textId="77777777" w:rsidR="00546AE5" w:rsidRPr="00546AE5" w:rsidRDefault="00546AE5" w:rsidP="00725DB0">
      <w:pPr>
        <w:spacing w:after="0" w:line="240" w:lineRule="auto"/>
        <w:jc w:val="both"/>
        <w:rPr>
          <w:rFonts w:ascii="Times New Roman" w:hAnsi="Times New Roman"/>
          <w:sz w:val="24"/>
          <w:szCs w:val="24"/>
        </w:rPr>
      </w:pPr>
      <w:r w:rsidRPr="001121D4">
        <w:rPr>
          <w:rFonts w:ascii="Times New Roman" w:hAnsi="Times New Roman"/>
          <w:b/>
          <w:sz w:val="24"/>
          <w:szCs w:val="24"/>
        </w:rPr>
        <w:t>7.6.1</w:t>
      </w:r>
      <w:r w:rsidRPr="001121D4">
        <w:rPr>
          <w:rFonts w:ascii="Times New Roman" w:hAnsi="Times New Roman"/>
          <w:sz w:val="24"/>
          <w:szCs w:val="24"/>
        </w:rPr>
        <w:t xml:space="preserve"> O licitante deverá apresentar, como anexo da proposta comercial, a Declaração de Elaboração Independente de Proposta, nos termos do Modelo de Declaração constante do Anexo</w:t>
      </w:r>
      <w:r w:rsidR="00CF6C35" w:rsidRPr="001121D4">
        <w:rPr>
          <w:rFonts w:ascii="Times New Roman" w:hAnsi="Times New Roman"/>
          <w:sz w:val="24"/>
          <w:szCs w:val="24"/>
        </w:rPr>
        <w:t xml:space="preserve"> </w:t>
      </w:r>
      <w:r w:rsidR="001121D4" w:rsidRPr="001121D4">
        <w:rPr>
          <w:rFonts w:ascii="Times New Roman" w:hAnsi="Times New Roman"/>
          <w:sz w:val="24"/>
          <w:szCs w:val="24"/>
        </w:rPr>
        <w:t>XII</w:t>
      </w:r>
      <w:r w:rsidR="00CF6C35" w:rsidRPr="001121D4">
        <w:rPr>
          <w:rFonts w:ascii="Times New Roman" w:hAnsi="Times New Roman"/>
          <w:sz w:val="24"/>
          <w:szCs w:val="24"/>
        </w:rPr>
        <w:t>.</w:t>
      </w:r>
    </w:p>
    <w:p w14:paraId="4FCB4C7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40431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7.7</w:t>
      </w:r>
      <w:r w:rsidRPr="00546AE5">
        <w:rPr>
          <w:rFonts w:ascii="Times New Roman" w:hAnsi="Times New Roman"/>
          <w:sz w:val="24"/>
          <w:szCs w:val="24"/>
        </w:rPr>
        <w:t xml:space="preserve"> Os preços serão apresentados em algarismos e por extenso e cotados em moeda nacional, prevalecendo, em caso de discrepância, a indicação por extenso. </w:t>
      </w:r>
    </w:p>
    <w:p w14:paraId="4D5AEAD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EF8B3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7.8 </w:t>
      </w:r>
      <w:r w:rsidRPr="00546AE5">
        <w:rPr>
          <w:rFonts w:ascii="Times New Roman" w:hAnsi="Times New Roman"/>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07BC089C" w14:textId="77777777" w:rsidR="00546AE5" w:rsidRPr="003A3291"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A2FD6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7.9</w:t>
      </w:r>
      <w:r w:rsidRPr="00546AE5">
        <w:rPr>
          <w:rFonts w:ascii="Times New Roman" w:hAnsi="Times New Roman"/>
          <w:sz w:val="24"/>
          <w:szCs w:val="24"/>
        </w:rPr>
        <w:t xml:space="preserve"> Os documentos exigidos no ENVELOPE “B” - DOCUMENTAÇÃO DE HABILITAÇÃO deverão ser apresentados no original ou em cópia reprográfica autenticada, na forma do art</w:t>
      </w:r>
      <w:r w:rsidR="003A3291">
        <w:rPr>
          <w:rFonts w:ascii="Times New Roman" w:hAnsi="Times New Roman"/>
          <w:sz w:val="24"/>
          <w:szCs w:val="24"/>
        </w:rPr>
        <w:t xml:space="preserve">. </w:t>
      </w:r>
      <w:r w:rsidRPr="00546AE5">
        <w:rPr>
          <w:rFonts w:ascii="Times New Roman" w:hAnsi="Times New Roman"/>
          <w:sz w:val="24"/>
          <w:szCs w:val="24"/>
        </w:rPr>
        <w:t>32, e seus parágrafos, da Lei n</w:t>
      </w:r>
      <w:r w:rsidR="003A3291">
        <w:rPr>
          <w:rFonts w:ascii="Times New Roman" w:hAnsi="Times New Roman"/>
          <w:sz w:val="24"/>
          <w:szCs w:val="24"/>
        </w:rPr>
        <w:t>°</w:t>
      </w:r>
      <w:r w:rsidRPr="00546AE5">
        <w:rPr>
          <w:rFonts w:ascii="Times New Roman" w:hAnsi="Times New Roman"/>
          <w:sz w:val="24"/>
          <w:szCs w:val="24"/>
        </w:rPr>
        <w:t xml:space="preserve"> 8.666/93, e rubricados pelo representante legal do licitante. </w:t>
      </w:r>
    </w:p>
    <w:p w14:paraId="2EE0ED4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5FB9CDB"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7.10</w:t>
      </w:r>
      <w:r w:rsidRPr="00546AE5">
        <w:rPr>
          <w:rFonts w:ascii="Times New Roman" w:hAnsi="Times New Roman"/>
          <w:sz w:val="24"/>
          <w:szCs w:val="24"/>
        </w:rPr>
        <w:t xml:space="preserve"> O Pregoeiro poderá pedir, a qualquer tempo, a exibição do original dos documentos. </w:t>
      </w:r>
    </w:p>
    <w:p w14:paraId="20BD2BCB" w14:textId="77777777" w:rsidR="004C0678" w:rsidRPr="00546AE5" w:rsidRDefault="004C0678" w:rsidP="00725DB0">
      <w:pPr>
        <w:spacing w:after="0" w:line="240" w:lineRule="auto"/>
        <w:jc w:val="both"/>
        <w:rPr>
          <w:rFonts w:ascii="Times New Roman" w:hAnsi="Times New Roman"/>
          <w:sz w:val="24"/>
          <w:szCs w:val="24"/>
        </w:rPr>
      </w:pPr>
    </w:p>
    <w:p w14:paraId="1445C0F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7.11</w:t>
      </w:r>
      <w:r w:rsidRPr="00546AE5">
        <w:rPr>
          <w:rFonts w:ascii="Times New Roman" w:hAnsi="Times New Roman"/>
          <w:sz w:val="24"/>
          <w:szCs w:val="24"/>
        </w:rPr>
        <w:t xml:space="preserve"> O ENVELOPE “B” conterá os documentos especificados no item 9. </w:t>
      </w:r>
    </w:p>
    <w:p w14:paraId="5309BD9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BB4A95"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8</w:t>
      </w:r>
      <w:r w:rsidR="003A3291">
        <w:rPr>
          <w:rFonts w:ascii="Times New Roman" w:hAnsi="Times New Roman"/>
          <w:sz w:val="24"/>
          <w:szCs w:val="24"/>
        </w:rPr>
        <w:t xml:space="preserve"> – </w:t>
      </w:r>
      <w:r w:rsidRPr="00546AE5">
        <w:rPr>
          <w:rFonts w:ascii="Times New Roman" w:hAnsi="Times New Roman"/>
          <w:sz w:val="24"/>
          <w:szCs w:val="24"/>
        </w:rPr>
        <w:t xml:space="preserve">PROCESSAMENTO E JULGAMENTO DAS PROPOSTAS </w:t>
      </w:r>
    </w:p>
    <w:p w14:paraId="2729123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DACAAE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 </w:t>
      </w:r>
      <w:r w:rsidRPr="00546AE5">
        <w:rPr>
          <w:rFonts w:ascii="Times New Roman" w:hAnsi="Times New Roman"/>
          <w:sz w:val="24"/>
          <w:szCs w:val="24"/>
        </w:rPr>
        <w:t xml:space="preserve">No local, dia e hora previstos neste edital, em sessão pública, deverão comparecer os licitantes, com a declaração mencionada no item 7.2 e com os envelopes “A” e “B”, apresentados na forma anteriormente definida.  </w:t>
      </w:r>
    </w:p>
    <w:p w14:paraId="1424975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CDB19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8.2 </w:t>
      </w:r>
      <w:r w:rsidRPr="00546AE5">
        <w:rPr>
          <w:rFonts w:ascii="Times New Roman" w:hAnsi="Times New Roman"/>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20233D1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2EC1EB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8.3 </w:t>
      </w:r>
      <w:r w:rsidRPr="00546AE5">
        <w:rPr>
          <w:rFonts w:ascii="Times New Roman" w:hAnsi="Times New Roman"/>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3761EC4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2B31FD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8.4</w:t>
      </w:r>
      <w:r w:rsidRPr="00546AE5">
        <w:rPr>
          <w:rFonts w:ascii="Times New Roman" w:hAnsi="Times New Roman"/>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CD8573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2978F7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8.5</w:t>
      </w:r>
      <w:r w:rsidRPr="00546AE5">
        <w:rPr>
          <w:rFonts w:ascii="Times New Roman" w:hAnsi="Times New Roman"/>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4B68571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225C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8.6</w:t>
      </w:r>
      <w:r w:rsidRPr="00546AE5">
        <w:rPr>
          <w:rFonts w:ascii="Times New Roman" w:hAnsi="Times New Roman"/>
          <w:sz w:val="24"/>
          <w:szCs w:val="24"/>
        </w:rPr>
        <w:t xml:space="preserve"> Caso duas ou mais propostas escritas apresentem preços iguais, será realizado sorteio para determinação da ordem de oferta dos lances. </w:t>
      </w:r>
    </w:p>
    <w:p w14:paraId="0ACF6ED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DC5FE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8.7 </w:t>
      </w:r>
      <w:r w:rsidRPr="00546AE5">
        <w:rPr>
          <w:rFonts w:ascii="Times New Roman" w:hAnsi="Times New Roman"/>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6B5848C1" w14:textId="77777777" w:rsidR="00546AE5" w:rsidRPr="00546AE5" w:rsidRDefault="00546AE5" w:rsidP="00725DB0">
      <w:pPr>
        <w:spacing w:after="0" w:line="240" w:lineRule="auto"/>
        <w:jc w:val="both"/>
        <w:rPr>
          <w:rFonts w:ascii="Times New Roman" w:hAnsi="Times New Roman"/>
          <w:sz w:val="24"/>
          <w:szCs w:val="24"/>
        </w:rPr>
      </w:pPr>
    </w:p>
    <w:p w14:paraId="34EC0F8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8.8</w:t>
      </w:r>
      <w:r w:rsidRPr="00546AE5">
        <w:rPr>
          <w:rFonts w:ascii="Times New Roman" w:hAnsi="Times New Roman"/>
          <w:sz w:val="24"/>
          <w:szCs w:val="24"/>
        </w:rPr>
        <w:t xml:space="preserve"> O Pregoeiro poderá, motivadamente, estabelecer limite de tempo e de valor dos lances, mediante prévia comunicação aos licitantes e expressa menção na ata da Sessão.  </w:t>
      </w:r>
    </w:p>
    <w:p w14:paraId="5F1C417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A07B45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8.9 </w:t>
      </w:r>
      <w:r w:rsidRPr="00546AE5">
        <w:rPr>
          <w:rFonts w:ascii="Times New Roman" w:hAnsi="Times New Roman"/>
          <w:sz w:val="24"/>
          <w:szCs w:val="24"/>
        </w:rPr>
        <w:t xml:space="preserve">Só serão aceitos lances cujos valores sejam inferiores ao último apresentado. </w:t>
      </w:r>
    </w:p>
    <w:p w14:paraId="749E461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6F3F46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8.10 </w:t>
      </w:r>
      <w:r w:rsidRPr="00546AE5">
        <w:rPr>
          <w:rFonts w:ascii="Times New Roman" w:hAnsi="Times New Roman"/>
          <w:sz w:val="24"/>
          <w:szCs w:val="24"/>
        </w:rPr>
        <w:t>Não serão aceitos dois ou mais lances do mesmo valor, prevalecendo aquele que for recebido em primeiro lugar.</w:t>
      </w:r>
      <w:r w:rsidRPr="00546AE5">
        <w:rPr>
          <w:rFonts w:ascii="Times New Roman" w:hAnsi="Times New Roman"/>
          <w:b/>
          <w:sz w:val="24"/>
          <w:szCs w:val="24"/>
        </w:rPr>
        <w:t xml:space="preserve"> </w:t>
      </w:r>
    </w:p>
    <w:p w14:paraId="07F45D5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4AE0D4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 </w:t>
      </w:r>
      <w:r w:rsidRPr="00546AE5">
        <w:rPr>
          <w:rFonts w:ascii="Times New Roman" w:hAnsi="Times New Roman"/>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643F3BF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ED871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8.11.1 </w:t>
      </w:r>
      <w:r w:rsidRPr="00546AE5">
        <w:rPr>
          <w:rFonts w:ascii="Times New Roman" w:hAnsi="Times New Roman"/>
          <w:sz w:val="24"/>
          <w:szCs w:val="24"/>
        </w:rPr>
        <w:t>Para efeito da verificação da existência de empate, no caso das microempresas ou das empresas de pequeno porte, serão consideradas as propostas por estas apresentadas iguais ou superiores em até 5%</w:t>
      </w:r>
      <w:r w:rsidR="003A3291">
        <w:rPr>
          <w:rFonts w:ascii="Times New Roman" w:hAnsi="Times New Roman"/>
          <w:sz w:val="24"/>
          <w:szCs w:val="24"/>
        </w:rPr>
        <w:t xml:space="preserve"> (cinco por cento)</w:t>
      </w:r>
      <w:r w:rsidRPr="00546AE5">
        <w:rPr>
          <w:rFonts w:ascii="Times New Roman" w:hAnsi="Times New Roman"/>
          <w:sz w:val="24"/>
          <w:szCs w:val="24"/>
        </w:rPr>
        <w:t xml:space="preserve"> àquela mais bem classificada.  </w:t>
      </w:r>
    </w:p>
    <w:p w14:paraId="7B656FC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D7EE68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8.11.2 </w:t>
      </w:r>
      <w:r w:rsidRPr="00546AE5">
        <w:rPr>
          <w:rFonts w:ascii="Times New Roman" w:hAnsi="Times New Roman"/>
          <w:sz w:val="24"/>
          <w:szCs w:val="24"/>
        </w:rPr>
        <w:t xml:space="preserve">Havendo empate, proceder-se-á da seguinte forma:  </w:t>
      </w:r>
    </w:p>
    <w:p w14:paraId="085DFDB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8DC26E3" w14:textId="77777777" w:rsidR="00546AE5" w:rsidRPr="00546AE5" w:rsidRDefault="003A3291" w:rsidP="00725DB0">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 microempresa ou empresa de pequeno porte mais bem classificada será convocada para apresentar proposta de preço inferior àquela vencedora do certame no prazo máximo de </w:t>
      </w:r>
      <w:r>
        <w:rPr>
          <w:rFonts w:ascii="Times New Roman" w:hAnsi="Times New Roman"/>
          <w:sz w:val="24"/>
          <w:szCs w:val="24"/>
        </w:rPr>
        <w:t>0</w:t>
      </w:r>
      <w:r w:rsidR="00546AE5" w:rsidRPr="00546AE5">
        <w:rPr>
          <w:rFonts w:ascii="Times New Roman" w:hAnsi="Times New Roman"/>
          <w:sz w:val="24"/>
          <w:szCs w:val="24"/>
        </w:rPr>
        <w:t>5 (cinco) minutos, após o encerramento da fase de lances, sob pena de preclusão</w:t>
      </w:r>
      <w:r>
        <w:rPr>
          <w:rFonts w:ascii="Times New Roman" w:hAnsi="Times New Roman"/>
          <w:sz w:val="24"/>
          <w:szCs w:val="24"/>
        </w:rPr>
        <w:t>;</w:t>
      </w:r>
    </w:p>
    <w:p w14:paraId="50CC832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D0E502" w14:textId="77777777" w:rsidR="00546AE5" w:rsidRPr="00546AE5" w:rsidRDefault="003A3291" w:rsidP="00725DB0">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Caso a microempresa ou empresa de pequeno porte que se apresente neste caso não venha a ser contratada, serão convocadas, na ordem classificatória, as demais que se enquadrem na mesma hipótese, para o exercício de igual direito</w:t>
      </w:r>
      <w:r>
        <w:rPr>
          <w:rFonts w:ascii="Times New Roman" w:hAnsi="Times New Roman"/>
          <w:sz w:val="24"/>
          <w:szCs w:val="24"/>
        </w:rPr>
        <w:t>;</w:t>
      </w:r>
    </w:p>
    <w:p w14:paraId="78EE562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A6B89CD" w14:textId="77777777" w:rsidR="00546AE5" w:rsidRPr="00546AE5" w:rsidRDefault="003A3291" w:rsidP="00725DB0">
      <w:pPr>
        <w:spacing w:after="0" w:line="240" w:lineRule="auto"/>
        <w:jc w:val="both"/>
        <w:rPr>
          <w:rFonts w:ascii="Times New Roman" w:hAnsi="Times New Roman"/>
          <w:sz w:val="24"/>
          <w:szCs w:val="24"/>
        </w:rPr>
      </w:pPr>
      <w:r>
        <w:rPr>
          <w:rFonts w:ascii="Times New Roman" w:hAnsi="Times New Roman"/>
          <w:sz w:val="24"/>
          <w:szCs w:val="24"/>
        </w:rPr>
        <w:t xml:space="preserve">c) </w:t>
      </w:r>
      <w:r w:rsidR="00546AE5" w:rsidRPr="00546AE5">
        <w:rPr>
          <w:rFonts w:ascii="Times New Roman" w:hAnsi="Times New Roman"/>
          <w:sz w:val="24"/>
          <w:szCs w:val="24"/>
        </w:rPr>
        <w:t xml:space="preserve">Na situação de empate na forma antes prevista, existindo equivalência nos valores apresentados por mais de uma microempresa ou empresa de pequeno porte, proceder-se-á ao sorteio entre estas de modo a se identificar aquela que primeiro poderá apresentar melhor oferta. </w:t>
      </w:r>
    </w:p>
    <w:p w14:paraId="3A927EE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1A257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8.11.3 </w:t>
      </w:r>
      <w:r w:rsidRPr="00546AE5">
        <w:rPr>
          <w:rFonts w:ascii="Times New Roman" w:hAnsi="Times New Roman"/>
          <w:sz w:val="24"/>
          <w:szCs w:val="24"/>
        </w:rPr>
        <w:t xml:space="preserve">Caso nenhuma microempresa ou empresa de pequeno porte venha a ser contratada pelo critério de desempate, o objeto licitado será adjudicado em favor da proposta originalmente vencedora do certame.  </w:t>
      </w:r>
    </w:p>
    <w:p w14:paraId="031B90F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94DB39" w14:textId="77777777" w:rsidR="00546AE5" w:rsidRPr="00546AE5" w:rsidRDefault="003A3291" w:rsidP="00725DB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8.12 </w:t>
      </w:r>
      <w:r w:rsidR="00546AE5" w:rsidRPr="00546AE5">
        <w:rPr>
          <w:rFonts w:ascii="Times New Roman" w:hAnsi="Times New Roman"/>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00546AE5" w:rsidRPr="00546AE5">
        <w:rPr>
          <w:rFonts w:ascii="Times New Roman" w:hAnsi="Times New Roman"/>
          <w:b/>
          <w:sz w:val="24"/>
          <w:szCs w:val="24"/>
        </w:rPr>
        <w:t xml:space="preserve"> </w:t>
      </w:r>
    </w:p>
    <w:p w14:paraId="10AAF9D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3F9FAD" w14:textId="77777777" w:rsidR="00546AE5" w:rsidRPr="00546AE5" w:rsidRDefault="003A3291" w:rsidP="00725DB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8.13 </w:t>
      </w:r>
      <w:r w:rsidR="00546AE5" w:rsidRPr="00546AE5">
        <w:rPr>
          <w:rFonts w:ascii="Times New Roman" w:hAnsi="Times New Roman"/>
          <w:sz w:val="24"/>
          <w:szCs w:val="24"/>
        </w:rPr>
        <w:t xml:space="preserve">A desistência dos lances já ofertados sujeitará o licitante às penalidades previstas no item 15 do edital. </w:t>
      </w:r>
    </w:p>
    <w:p w14:paraId="45DD58E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A8AACD" w14:textId="77777777" w:rsidR="00546AE5" w:rsidRPr="00546AE5" w:rsidRDefault="003A3291" w:rsidP="00725DB0">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8.14 </w:t>
      </w:r>
      <w:r w:rsidR="00546AE5" w:rsidRPr="00546AE5">
        <w:rPr>
          <w:rFonts w:ascii="Times New Roman" w:hAnsi="Times New Roman"/>
          <w:sz w:val="24"/>
          <w:szCs w:val="24"/>
        </w:rPr>
        <w:t xml:space="preserve">O encerramento da etapa competitiva dar-se-á quando, indagados pelo Pregoeiro, os licitantes qualificados manifestarem seu desinteresse em apresentar novos lances.  </w:t>
      </w:r>
    </w:p>
    <w:p w14:paraId="7CAD513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12780A"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8.15 </w:t>
      </w:r>
      <w:r w:rsidR="00546AE5" w:rsidRPr="00546AE5">
        <w:rPr>
          <w:rFonts w:ascii="Times New Roman" w:hAnsi="Times New Roman"/>
          <w:sz w:val="24"/>
          <w:szCs w:val="24"/>
        </w:rPr>
        <w:t xml:space="preserve">Caso não se realizem lances verbais, será verificada pelo Pregoeiro a aceitabilidade da proposta de preços de menor valor, considerando-se o valor estimado para a contratação. </w:t>
      </w:r>
    </w:p>
    <w:p w14:paraId="7F93DA3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lastRenderedPageBreak/>
        <w:t xml:space="preserve"> </w:t>
      </w:r>
    </w:p>
    <w:p w14:paraId="662868B8" w14:textId="77777777" w:rsidR="00546AE5" w:rsidRPr="00546AE5" w:rsidRDefault="00612783" w:rsidP="00725DB0">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8.15.1 </w:t>
      </w:r>
      <w:r w:rsidR="00546AE5" w:rsidRPr="00546AE5">
        <w:rPr>
          <w:rFonts w:ascii="Times New Roman" w:hAnsi="Times New Roman"/>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37463FC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D095C1C" w14:textId="77777777" w:rsidR="00546AE5" w:rsidRPr="00546AE5" w:rsidRDefault="00612783" w:rsidP="00725DB0">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8.15.2 </w:t>
      </w:r>
      <w:r w:rsidR="00546AE5" w:rsidRPr="00546AE5">
        <w:rPr>
          <w:rFonts w:ascii="Times New Roman" w:hAnsi="Times New Roman"/>
          <w:sz w:val="24"/>
          <w:szCs w:val="24"/>
        </w:rPr>
        <w:t>Persistindo o empate, o sorteio público será utilizado como critério de desempate.</w:t>
      </w:r>
      <w:r w:rsidR="00546AE5" w:rsidRPr="00546AE5">
        <w:rPr>
          <w:rFonts w:ascii="Times New Roman" w:hAnsi="Times New Roman"/>
          <w:b/>
          <w:sz w:val="24"/>
          <w:szCs w:val="24"/>
        </w:rPr>
        <w:t xml:space="preserve"> </w:t>
      </w:r>
    </w:p>
    <w:p w14:paraId="0B1F551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10590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8.16 </w:t>
      </w:r>
      <w:r w:rsidRPr="00546AE5">
        <w:rPr>
          <w:rFonts w:ascii="Times New Roman" w:hAnsi="Times New Roman"/>
          <w:sz w:val="24"/>
          <w:szCs w:val="24"/>
        </w:rPr>
        <w:t xml:space="preserve">Declarada encerrada a etapa competitiva e ordenadas as propostas, o pregoeiro examinará a aceitabilidade da primeira classificada, quanto ao objeto e valor, decidindo motivadamente. </w:t>
      </w:r>
    </w:p>
    <w:p w14:paraId="2A343D2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11BED2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8.16.1</w:t>
      </w:r>
      <w:r w:rsidR="000A25BF">
        <w:rPr>
          <w:rFonts w:ascii="Times New Roman" w:hAnsi="Times New Roman"/>
          <w:sz w:val="24"/>
          <w:szCs w:val="24"/>
        </w:rPr>
        <w:t xml:space="preserve"> </w:t>
      </w:r>
      <w:r w:rsidRPr="00546AE5">
        <w:rPr>
          <w:rFonts w:ascii="Times New Roman" w:hAnsi="Times New Roman"/>
          <w:sz w:val="24"/>
          <w:szCs w:val="24"/>
        </w:rPr>
        <w:t xml:space="preserve">Será desclassificada a proposta ou o lance com valor superior ao preço máximo admitido, na forma do item 4.2.  </w:t>
      </w:r>
    </w:p>
    <w:p w14:paraId="1766743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0847961"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8.17 </w:t>
      </w:r>
      <w:r w:rsidR="00546AE5" w:rsidRPr="00546AE5">
        <w:rPr>
          <w:rFonts w:ascii="Times New Roman" w:hAnsi="Times New Roman"/>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0531689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852C7C" w14:textId="77777777" w:rsid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8.18 </w:t>
      </w:r>
      <w:r w:rsidR="00546AE5" w:rsidRPr="00546AE5">
        <w:rPr>
          <w:rFonts w:ascii="Times New Roman" w:hAnsi="Times New Roman"/>
          <w:sz w:val="24"/>
          <w:szCs w:val="24"/>
        </w:rPr>
        <w:t xml:space="preserve">Verificado o atendimento das exigências de habilitação fixadas no edital, o Pregoeiro declarará o licitante vencedor. </w:t>
      </w:r>
    </w:p>
    <w:p w14:paraId="10C0BCBE" w14:textId="77777777" w:rsidR="00C203FA" w:rsidRPr="00546AE5" w:rsidRDefault="00C203FA" w:rsidP="00725DB0">
      <w:pPr>
        <w:spacing w:after="0" w:line="240" w:lineRule="auto"/>
        <w:jc w:val="both"/>
        <w:rPr>
          <w:rFonts w:ascii="Times New Roman" w:hAnsi="Times New Roman"/>
          <w:sz w:val="24"/>
          <w:szCs w:val="24"/>
        </w:rPr>
      </w:pPr>
    </w:p>
    <w:p w14:paraId="37087886"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8.19 </w:t>
      </w:r>
      <w:r w:rsidR="00546AE5" w:rsidRPr="00546AE5">
        <w:rPr>
          <w:rFonts w:ascii="Times New Roman" w:hAnsi="Times New Roman"/>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B04809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C65834"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8.20 </w:t>
      </w:r>
      <w:r w:rsidR="00546AE5" w:rsidRPr="00546AE5">
        <w:rPr>
          <w:rFonts w:ascii="Times New Roman" w:hAnsi="Times New Roman"/>
          <w:sz w:val="24"/>
          <w:szCs w:val="24"/>
        </w:rPr>
        <w:t xml:space="preserve">O Pregoeiro poderá negociar diretamente com o licitante vencedor para que seja obtido melhor preço aceitável, devendo esta negociação se dar em público e formalizada em ata. </w:t>
      </w:r>
    </w:p>
    <w:p w14:paraId="1232AEF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D6E042E"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8.21 </w:t>
      </w:r>
      <w:r w:rsidR="00546AE5" w:rsidRPr="00546AE5">
        <w:rPr>
          <w:rFonts w:ascii="Times New Roman" w:hAnsi="Times New Roman"/>
          <w:sz w:val="24"/>
          <w:szCs w:val="24"/>
        </w:rPr>
        <w:t xml:space="preserve">Da reunião lavrar-se-á ata circunstanciada, em que serão registradas as ocorrências relevantes, e, ao final, será assinada pelo Pregoeiro e demais membros da Comissão, bem como pelos licitantes presentes. </w:t>
      </w:r>
    </w:p>
    <w:p w14:paraId="40A32E2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F2D8486"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8.22 </w:t>
      </w:r>
      <w:r w:rsidR="00546AE5" w:rsidRPr="00546AE5">
        <w:rPr>
          <w:rFonts w:ascii="Times New Roman" w:hAnsi="Times New Roman"/>
          <w:sz w:val="24"/>
          <w:szCs w:val="24"/>
        </w:rPr>
        <w:t xml:space="preserve">Os licitantes ficam obrigados a manter a validade da proposta por 60 (sessenta) dias, contados da data da sua entrega. </w:t>
      </w:r>
    </w:p>
    <w:p w14:paraId="2041EF0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C7BE465"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8.23 </w:t>
      </w:r>
      <w:r w:rsidR="00546AE5" w:rsidRPr="00546AE5">
        <w:rPr>
          <w:rFonts w:ascii="Times New Roman" w:hAnsi="Times New Roman"/>
          <w:sz w:val="24"/>
          <w:szCs w:val="24"/>
        </w:rPr>
        <w:t xml:space="preserve">Se por motivo de força maior, a adjudicação não puder ocorrer dentro do período de validade da proposta, ou seja, 60 (sessenta) dias, e caso persista o interesse da </w:t>
      </w:r>
      <w:r w:rsidR="004C0678">
        <w:rPr>
          <w:rFonts w:ascii="Times New Roman" w:hAnsi="Times New Roman"/>
          <w:sz w:val="24"/>
          <w:szCs w:val="24"/>
        </w:rPr>
        <w:t xml:space="preserve">Administração Pública, </w:t>
      </w:r>
      <w:r w:rsidR="00546AE5" w:rsidRPr="00546AE5">
        <w:rPr>
          <w:rFonts w:ascii="Times New Roman" w:hAnsi="Times New Roman"/>
          <w:sz w:val="24"/>
          <w:szCs w:val="24"/>
        </w:rPr>
        <w:t xml:space="preserve">este poderá solicitar a prorrogação da validade da proposta por igual prazo. </w:t>
      </w:r>
    </w:p>
    <w:p w14:paraId="57F5AC0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D5E210"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9</w:t>
      </w:r>
      <w:r w:rsidR="000A25BF">
        <w:rPr>
          <w:rFonts w:ascii="Times New Roman" w:hAnsi="Times New Roman"/>
          <w:sz w:val="24"/>
          <w:szCs w:val="24"/>
        </w:rPr>
        <w:t xml:space="preserve"> – </w:t>
      </w:r>
      <w:r w:rsidRPr="00546AE5">
        <w:rPr>
          <w:rFonts w:ascii="Times New Roman" w:hAnsi="Times New Roman"/>
          <w:sz w:val="24"/>
          <w:szCs w:val="24"/>
        </w:rPr>
        <w:t xml:space="preserve">DA HABILITAÇÃO </w:t>
      </w:r>
    </w:p>
    <w:p w14:paraId="564E3EE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2CFFB8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9.1 </w:t>
      </w:r>
      <w:r w:rsidRPr="00546AE5">
        <w:rPr>
          <w:rFonts w:ascii="Times New Roman" w:hAnsi="Times New Roman"/>
          <w:sz w:val="24"/>
          <w:szCs w:val="24"/>
        </w:rPr>
        <w:t xml:space="preserve">Os licitantes deverão apresentar os seguintes documentos de habilitação para participar do presente certame: </w:t>
      </w:r>
    </w:p>
    <w:p w14:paraId="4FF0910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F89B79" w14:textId="77777777" w:rsidR="00546AE5" w:rsidRPr="00546AE5" w:rsidRDefault="00546AE5" w:rsidP="00725DB0">
      <w:pPr>
        <w:tabs>
          <w:tab w:val="center" w:pos="1823"/>
        </w:tabs>
        <w:spacing w:after="0" w:line="240" w:lineRule="auto"/>
        <w:jc w:val="both"/>
        <w:rPr>
          <w:rFonts w:ascii="Times New Roman" w:hAnsi="Times New Roman"/>
          <w:sz w:val="24"/>
          <w:szCs w:val="24"/>
        </w:rPr>
      </w:pPr>
      <w:r w:rsidRPr="00546AE5">
        <w:rPr>
          <w:rFonts w:ascii="Times New Roman" w:hAnsi="Times New Roman"/>
          <w:b/>
          <w:sz w:val="24"/>
          <w:szCs w:val="24"/>
        </w:rPr>
        <w:t xml:space="preserve">9.1.1 </w:t>
      </w:r>
      <w:r w:rsidR="000A25BF" w:rsidRPr="00546AE5">
        <w:rPr>
          <w:rFonts w:ascii="Times New Roman" w:hAnsi="Times New Roman"/>
          <w:b/>
          <w:sz w:val="24"/>
          <w:szCs w:val="24"/>
        </w:rPr>
        <w:t>HABILITAÇÃO JURÍDICA</w:t>
      </w:r>
      <w:r w:rsidRPr="00546AE5">
        <w:rPr>
          <w:rFonts w:ascii="Times New Roman" w:hAnsi="Times New Roman"/>
          <w:b/>
          <w:sz w:val="24"/>
          <w:szCs w:val="24"/>
        </w:rPr>
        <w:t>:</w:t>
      </w:r>
      <w:r w:rsidRPr="00546AE5">
        <w:rPr>
          <w:rFonts w:ascii="Times New Roman" w:hAnsi="Times New Roman"/>
          <w:sz w:val="24"/>
          <w:szCs w:val="24"/>
        </w:rPr>
        <w:t xml:space="preserve"> </w:t>
      </w:r>
    </w:p>
    <w:p w14:paraId="0E715A4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24B03"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9.1.1</w:t>
      </w:r>
      <w:r w:rsidRPr="00546AE5">
        <w:rPr>
          <w:rFonts w:ascii="Times New Roman" w:hAnsi="Times New Roman"/>
          <w:sz w:val="24"/>
          <w:szCs w:val="24"/>
        </w:rPr>
        <w:t>.</w:t>
      </w:r>
      <w:r w:rsidR="000A25BF" w:rsidRPr="000A25BF">
        <w:rPr>
          <w:rFonts w:ascii="Times New Roman" w:hAnsi="Times New Roman"/>
          <w:b/>
          <w:bCs/>
          <w:sz w:val="24"/>
          <w:szCs w:val="24"/>
        </w:rPr>
        <w:t>1</w:t>
      </w:r>
      <w:r w:rsidRPr="00546AE5">
        <w:rPr>
          <w:rFonts w:ascii="Times New Roman" w:hAnsi="Times New Roman"/>
          <w:sz w:val="24"/>
          <w:szCs w:val="24"/>
        </w:rPr>
        <w:t xml:space="preserve"> Para fins de comprovação da habilitação jurídica, deverão ser apresentados, conforme o caso, os seguintes documentos:  </w:t>
      </w:r>
    </w:p>
    <w:p w14:paraId="4624826A" w14:textId="77777777" w:rsidR="004C0678" w:rsidRPr="00546AE5" w:rsidRDefault="004C0678" w:rsidP="00725DB0">
      <w:pPr>
        <w:spacing w:after="0" w:line="240" w:lineRule="auto"/>
        <w:jc w:val="both"/>
        <w:rPr>
          <w:rFonts w:ascii="Times New Roman" w:hAnsi="Times New Roman"/>
          <w:sz w:val="24"/>
          <w:szCs w:val="24"/>
        </w:rPr>
      </w:pPr>
    </w:p>
    <w:p w14:paraId="01ABEB90" w14:textId="77777777" w:rsidR="000A25BF"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a) </w:t>
      </w:r>
      <w:r w:rsidR="000A25BF">
        <w:rPr>
          <w:rFonts w:ascii="Times New Roman" w:hAnsi="Times New Roman"/>
          <w:sz w:val="24"/>
          <w:szCs w:val="24"/>
        </w:rPr>
        <w:t>C</w:t>
      </w:r>
      <w:r w:rsidRPr="00546AE5">
        <w:rPr>
          <w:rFonts w:ascii="Times New Roman" w:hAnsi="Times New Roman"/>
          <w:sz w:val="24"/>
          <w:szCs w:val="24"/>
        </w:rPr>
        <w:t>édula de identidade e CPF dos sócios ou dos diretores;</w:t>
      </w:r>
    </w:p>
    <w:p w14:paraId="3B7898A1" w14:textId="77777777" w:rsidR="000A25BF" w:rsidRDefault="000A25BF" w:rsidP="00725DB0">
      <w:pPr>
        <w:spacing w:after="0" w:line="240" w:lineRule="auto"/>
        <w:jc w:val="both"/>
        <w:rPr>
          <w:rFonts w:ascii="Times New Roman" w:hAnsi="Times New Roman"/>
          <w:sz w:val="24"/>
          <w:szCs w:val="24"/>
        </w:rPr>
      </w:pPr>
    </w:p>
    <w:p w14:paraId="1C841D81" w14:textId="77777777" w:rsidR="000A25BF"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b) Registro Comercial, no caso de empresário pessoa física; </w:t>
      </w:r>
    </w:p>
    <w:p w14:paraId="136C8D25" w14:textId="77777777" w:rsidR="000A25BF" w:rsidRDefault="000A25BF" w:rsidP="00725DB0">
      <w:pPr>
        <w:spacing w:after="0" w:line="240" w:lineRule="auto"/>
        <w:jc w:val="both"/>
        <w:rPr>
          <w:rFonts w:ascii="Times New Roman" w:hAnsi="Times New Roman"/>
          <w:sz w:val="24"/>
          <w:szCs w:val="24"/>
        </w:rPr>
      </w:pPr>
    </w:p>
    <w:p w14:paraId="466F8F85"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c) Ato constitutivo, estatuto ou contrato social em vigor, devidamente registrado, em se tratando de sociedades empresárias, e, no caso de sociedades por ações, acompanhado de documentos de eleição de seus administradores</w:t>
      </w:r>
      <w:r w:rsidR="000A25BF">
        <w:rPr>
          <w:rFonts w:ascii="Times New Roman" w:hAnsi="Times New Roman"/>
          <w:sz w:val="24"/>
          <w:szCs w:val="24"/>
        </w:rPr>
        <w:t>;</w:t>
      </w:r>
      <w:r w:rsidRPr="00546AE5">
        <w:rPr>
          <w:rFonts w:ascii="Times New Roman" w:hAnsi="Times New Roman"/>
          <w:sz w:val="24"/>
          <w:szCs w:val="24"/>
        </w:rPr>
        <w:t xml:space="preserve"> </w:t>
      </w:r>
    </w:p>
    <w:p w14:paraId="40E1BB4E" w14:textId="77777777" w:rsidR="000A25BF" w:rsidRPr="00546AE5" w:rsidRDefault="000A25BF" w:rsidP="00725DB0">
      <w:pPr>
        <w:spacing w:after="0" w:line="240" w:lineRule="auto"/>
        <w:jc w:val="both"/>
        <w:rPr>
          <w:rFonts w:ascii="Times New Roman" w:hAnsi="Times New Roman"/>
          <w:sz w:val="24"/>
          <w:szCs w:val="24"/>
        </w:rPr>
      </w:pPr>
    </w:p>
    <w:p w14:paraId="2EDB7EF2" w14:textId="77777777" w:rsidR="000A25BF"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d) Inscrição do ato constitutivo, no caso de sociedades simples, acompanhada de prova de diretoria em exercício; </w:t>
      </w:r>
    </w:p>
    <w:p w14:paraId="35A1DB10" w14:textId="77777777" w:rsidR="000A25BF" w:rsidRDefault="000A25BF" w:rsidP="00725DB0">
      <w:pPr>
        <w:spacing w:after="0" w:line="240" w:lineRule="auto"/>
        <w:jc w:val="both"/>
        <w:rPr>
          <w:rFonts w:ascii="Times New Roman" w:hAnsi="Times New Roman"/>
          <w:sz w:val="24"/>
          <w:szCs w:val="24"/>
        </w:rPr>
      </w:pPr>
    </w:p>
    <w:p w14:paraId="1D5DC3CA" w14:textId="77777777" w:rsidR="000A25BF"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e)</w:t>
      </w:r>
      <w:r w:rsidR="000A25BF">
        <w:rPr>
          <w:rFonts w:ascii="Times New Roman" w:hAnsi="Times New Roman"/>
          <w:sz w:val="24"/>
          <w:szCs w:val="24"/>
        </w:rPr>
        <w:t xml:space="preserve"> </w:t>
      </w:r>
      <w:r w:rsidRPr="00546AE5">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r w:rsidR="000A25BF">
        <w:rPr>
          <w:rFonts w:ascii="Times New Roman" w:hAnsi="Times New Roman"/>
          <w:sz w:val="24"/>
          <w:szCs w:val="24"/>
        </w:rPr>
        <w:t>;</w:t>
      </w:r>
      <w:r w:rsidRPr="00546AE5">
        <w:rPr>
          <w:rFonts w:ascii="Times New Roman" w:hAnsi="Times New Roman"/>
          <w:sz w:val="24"/>
          <w:szCs w:val="24"/>
        </w:rPr>
        <w:t xml:space="preserve"> </w:t>
      </w:r>
    </w:p>
    <w:p w14:paraId="312CE11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C41EDA" w14:textId="77777777" w:rsidR="000A25BF" w:rsidRDefault="00546AE5" w:rsidP="00725DB0">
      <w:pPr>
        <w:spacing w:after="0" w:line="240" w:lineRule="auto"/>
        <w:jc w:val="both"/>
        <w:rPr>
          <w:rFonts w:ascii="Times New Roman" w:hAnsi="Times New Roman"/>
          <w:color w:val="FF0000"/>
          <w:sz w:val="24"/>
          <w:szCs w:val="24"/>
        </w:rPr>
      </w:pPr>
      <w:r w:rsidRPr="00546AE5">
        <w:rPr>
          <w:rFonts w:ascii="Times New Roman" w:hAnsi="Times New Roman"/>
          <w:sz w:val="24"/>
          <w:szCs w:val="24"/>
        </w:rPr>
        <w:t>f) A sociedade simples que não adotar um dos tipos regulados nos artigos 1.039 a 1.092, deverá mencionar, no contrato social, por força do art. 997, inciso VI, as pessoas naturais incumbidas da administração;</w:t>
      </w:r>
      <w:r w:rsidRPr="00546AE5">
        <w:rPr>
          <w:rFonts w:ascii="Times New Roman" w:hAnsi="Times New Roman"/>
          <w:color w:val="FF0000"/>
          <w:sz w:val="24"/>
          <w:szCs w:val="24"/>
        </w:rPr>
        <w:t xml:space="preserve"> </w:t>
      </w:r>
    </w:p>
    <w:p w14:paraId="7BE04F75" w14:textId="77777777" w:rsidR="000A25BF" w:rsidRDefault="000A25BF" w:rsidP="00725DB0">
      <w:pPr>
        <w:spacing w:after="0" w:line="240" w:lineRule="auto"/>
        <w:jc w:val="both"/>
        <w:rPr>
          <w:rFonts w:ascii="Times New Roman" w:hAnsi="Times New Roman"/>
          <w:color w:val="FF0000"/>
          <w:sz w:val="24"/>
          <w:szCs w:val="24"/>
        </w:rPr>
      </w:pPr>
    </w:p>
    <w:p w14:paraId="67553988" w14:textId="77777777" w:rsidR="00DB76D9"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g) </w:t>
      </w:r>
      <w:r w:rsidR="000A25BF">
        <w:rPr>
          <w:rFonts w:ascii="Times New Roman" w:hAnsi="Times New Roman"/>
          <w:sz w:val="24"/>
          <w:szCs w:val="24"/>
        </w:rPr>
        <w:t>A</w:t>
      </w:r>
      <w:r w:rsidRPr="00546AE5">
        <w:rPr>
          <w:rFonts w:ascii="Times New Roman" w:hAnsi="Times New Roman"/>
          <w:sz w:val="24"/>
          <w:szCs w:val="24"/>
        </w:rPr>
        <w:t>ta da respectiva fundação, e o correspondente registro na Junta Comercial, bem como o estatuto com a ata da assembleia de aprovação, na forma do art</w:t>
      </w:r>
      <w:r w:rsidR="000A25BF">
        <w:rPr>
          <w:rFonts w:ascii="Times New Roman" w:hAnsi="Times New Roman"/>
          <w:sz w:val="24"/>
          <w:szCs w:val="24"/>
        </w:rPr>
        <w:t>.</w:t>
      </w:r>
      <w:r w:rsidRPr="00546AE5">
        <w:rPr>
          <w:rFonts w:ascii="Times New Roman" w:hAnsi="Times New Roman"/>
          <w:sz w:val="24"/>
          <w:szCs w:val="24"/>
        </w:rPr>
        <w:t xml:space="preserve"> 18 da Lei nº 5.764/71, em se tratando de sociedade cooperativa. </w:t>
      </w:r>
    </w:p>
    <w:p w14:paraId="4B8D0453" w14:textId="77777777" w:rsidR="00546AE5" w:rsidRPr="00546AE5" w:rsidRDefault="00546AE5" w:rsidP="00725DB0">
      <w:pPr>
        <w:spacing w:after="0" w:line="240" w:lineRule="auto"/>
        <w:jc w:val="both"/>
        <w:rPr>
          <w:rFonts w:ascii="Times New Roman" w:hAnsi="Times New Roman"/>
          <w:sz w:val="24"/>
          <w:szCs w:val="24"/>
        </w:rPr>
      </w:pPr>
    </w:p>
    <w:p w14:paraId="7BEBCFE5" w14:textId="77777777" w:rsidR="00546AE5" w:rsidRPr="00546AE5" w:rsidRDefault="00546AE5" w:rsidP="00725DB0">
      <w:pPr>
        <w:pStyle w:val="Ttulo2"/>
        <w:jc w:val="both"/>
        <w:rPr>
          <w:rFonts w:ascii="Times New Roman" w:hAnsi="Times New Roman"/>
          <w:sz w:val="24"/>
          <w:szCs w:val="24"/>
        </w:rPr>
      </w:pPr>
      <w:r w:rsidRPr="00546AE5">
        <w:rPr>
          <w:rFonts w:ascii="Times New Roman" w:hAnsi="Times New Roman"/>
          <w:sz w:val="24"/>
          <w:szCs w:val="24"/>
        </w:rPr>
        <w:t xml:space="preserve">9.1.2 </w:t>
      </w:r>
      <w:r w:rsidR="000A25BF" w:rsidRPr="00546AE5">
        <w:rPr>
          <w:rFonts w:ascii="Times New Roman" w:hAnsi="Times New Roman"/>
          <w:sz w:val="24"/>
          <w:szCs w:val="24"/>
        </w:rPr>
        <w:t>REGULARIDADE FISCAL E TRABALHISTA</w:t>
      </w:r>
      <w:r w:rsidR="000A25BF">
        <w:rPr>
          <w:rFonts w:ascii="Times New Roman" w:hAnsi="Times New Roman"/>
          <w:sz w:val="24"/>
          <w:szCs w:val="24"/>
        </w:rPr>
        <w:t>:</w:t>
      </w:r>
      <w:r w:rsidR="000A25BF" w:rsidRPr="00546AE5">
        <w:rPr>
          <w:rFonts w:ascii="Times New Roman" w:hAnsi="Times New Roman"/>
          <w:sz w:val="24"/>
          <w:szCs w:val="24"/>
        </w:rPr>
        <w:t xml:space="preserve"> </w:t>
      </w:r>
    </w:p>
    <w:p w14:paraId="20938C0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701B3F" w14:textId="77777777" w:rsidR="00546AE5" w:rsidRPr="00546AE5" w:rsidRDefault="000A25BF" w:rsidP="00725DB0">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9.1.2.1 </w:t>
      </w:r>
      <w:r w:rsidR="00546AE5" w:rsidRPr="00546AE5">
        <w:rPr>
          <w:rFonts w:ascii="Times New Roman" w:hAnsi="Times New Roman"/>
          <w:sz w:val="24"/>
          <w:szCs w:val="24"/>
        </w:rPr>
        <w:t xml:space="preserve">Para fins de comprovação da regularidade fiscal e trabalhista, deverão ser apresentados os seguintes documentos:  </w:t>
      </w:r>
    </w:p>
    <w:p w14:paraId="02D221E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6B182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r w:rsidR="000A25BF">
        <w:rPr>
          <w:rFonts w:ascii="Times New Roman" w:hAnsi="Times New Roman"/>
          <w:sz w:val="24"/>
          <w:szCs w:val="24"/>
        </w:rPr>
        <w:t>a) P</w:t>
      </w:r>
      <w:r w:rsidRPr="00546AE5">
        <w:rPr>
          <w:rFonts w:ascii="Times New Roman" w:hAnsi="Times New Roman"/>
          <w:sz w:val="24"/>
          <w:szCs w:val="24"/>
        </w:rPr>
        <w:t xml:space="preserve">rova de inscrição no Cadastro de Pessoas Físicas (CPF) ou no Cadastro Nacional de Pessoas Jurídicas (CNPJ); </w:t>
      </w:r>
    </w:p>
    <w:p w14:paraId="718A27F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2D4956" w14:textId="77777777" w:rsidR="00546AE5" w:rsidRPr="00546AE5" w:rsidRDefault="000A25BF" w:rsidP="00725DB0">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rova de inscrição no cadastro de contribuintes estadual ou municipal, se houver, relativo ao domicílio ou sede do licitante, ou outra equivalente, na forma da lei; </w:t>
      </w:r>
    </w:p>
    <w:p w14:paraId="5063511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D29D770" w14:textId="77777777" w:rsidR="00546AE5" w:rsidRPr="00546AE5" w:rsidRDefault="000A25BF" w:rsidP="00725DB0">
      <w:pPr>
        <w:spacing w:after="0" w:line="240" w:lineRule="auto"/>
        <w:jc w:val="both"/>
        <w:rPr>
          <w:rFonts w:ascii="Times New Roman" w:hAnsi="Times New Roman"/>
          <w:sz w:val="24"/>
          <w:szCs w:val="24"/>
        </w:rPr>
      </w:pPr>
      <w:r>
        <w:rPr>
          <w:rFonts w:ascii="Times New Roman" w:hAnsi="Times New Roman"/>
          <w:sz w:val="24"/>
          <w:szCs w:val="24"/>
        </w:rPr>
        <w:t>c) P</w:t>
      </w:r>
      <w:r w:rsidR="00546AE5" w:rsidRPr="00546AE5">
        <w:rPr>
          <w:rFonts w:ascii="Times New Roman" w:hAnsi="Times New Roman"/>
          <w:sz w:val="24"/>
          <w:szCs w:val="24"/>
        </w:rPr>
        <w:t xml:space="preserve">rova de regularidade fiscal perante à Fazenda Federal, Estadual e Municipal do domicílio ou sede do licitante, que será realizada da seguinte forma:  </w:t>
      </w:r>
    </w:p>
    <w:p w14:paraId="193AAA7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AAB968F" w14:textId="77777777" w:rsidR="00546AE5" w:rsidRPr="00546AE5" w:rsidRDefault="009A2214" w:rsidP="00725DB0">
      <w:pPr>
        <w:spacing w:after="0" w:line="240" w:lineRule="auto"/>
        <w:ind w:left="709"/>
        <w:jc w:val="both"/>
        <w:rPr>
          <w:rFonts w:ascii="Times New Roman" w:hAnsi="Times New Roman"/>
          <w:sz w:val="24"/>
          <w:szCs w:val="24"/>
        </w:rPr>
      </w:pPr>
      <w:r>
        <w:rPr>
          <w:rFonts w:ascii="Times New Roman" w:hAnsi="Times New Roman"/>
          <w:sz w:val="24"/>
          <w:szCs w:val="24"/>
        </w:rPr>
        <w:lastRenderedPageBreak/>
        <w:t>c</w:t>
      </w:r>
      <w:r w:rsidR="000A25BF">
        <w:rPr>
          <w:rFonts w:ascii="Times New Roman" w:hAnsi="Times New Roman"/>
          <w:sz w:val="24"/>
          <w:szCs w:val="24"/>
        </w:rPr>
        <w:t xml:space="preserve">.1) </w:t>
      </w:r>
      <w:r w:rsidR="00546AE5" w:rsidRPr="00546AE5">
        <w:rPr>
          <w:rFonts w:ascii="Times New Roman" w:hAnsi="Times New Roman"/>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00546AE5" w:rsidRPr="00546AE5">
        <w:rPr>
          <w:rFonts w:ascii="Times New Roman" w:hAnsi="Times New Roman"/>
          <w:sz w:val="24"/>
          <w:szCs w:val="24"/>
          <w:u w:val="single" w:color="000000"/>
        </w:rPr>
        <w:t>a</w:t>
      </w:r>
      <w:r w:rsidR="00546AE5" w:rsidRPr="00546AE5">
        <w:rPr>
          <w:rFonts w:ascii="Times New Roman" w:hAnsi="Times New Roman"/>
          <w:sz w:val="24"/>
          <w:szCs w:val="24"/>
        </w:rPr>
        <w:t xml:space="preserve"> </w:t>
      </w:r>
      <w:proofErr w:type="spellStart"/>
      <w:r w:rsidR="00546AE5" w:rsidRPr="00546AE5">
        <w:rPr>
          <w:rFonts w:ascii="Times New Roman" w:hAnsi="Times New Roman"/>
          <w:sz w:val="24"/>
          <w:szCs w:val="24"/>
        </w:rPr>
        <w:t>a</w:t>
      </w:r>
      <w:proofErr w:type="spellEnd"/>
      <w:r w:rsidR="00546AE5" w:rsidRPr="00546AE5">
        <w:rPr>
          <w:rFonts w:ascii="Times New Roman" w:hAnsi="Times New Roman"/>
          <w:sz w:val="24"/>
          <w:szCs w:val="24"/>
        </w:rPr>
        <w:t xml:space="preserve"> </w:t>
      </w:r>
      <w:r w:rsidR="00546AE5" w:rsidRPr="00546AE5">
        <w:rPr>
          <w:rFonts w:ascii="Times New Roman" w:hAnsi="Times New Roman"/>
          <w:sz w:val="24"/>
          <w:szCs w:val="24"/>
          <w:u w:val="single" w:color="000000"/>
        </w:rPr>
        <w:t>d</w:t>
      </w:r>
      <w:r w:rsidR="00546AE5" w:rsidRPr="00546AE5">
        <w:rPr>
          <w:rFonts w:ascii="Times New Roman" w:hAnsi="Times New Roman"/>
          <w:sz w:val="24"/>
          <w:szCs w:val="24"/>
        </w:rPr>
        <w:t>, do parágrafo único, do art. 11, da Lei nº 8.212</w:t>
      </w:r>
      <w:r w:rsidR="004C0678">
        <w:rPr>
          <w:rFonts w:ascii="Times New Roman" w:hAnsi="Times New Roman"/>
          <w:sz w:val="24"/>
          <w:szCs w:val="24"/>
        </w:rPr>
        <w:t>/</w:t>
      </w:r>
      <w:r w:rsidR="00546AE5" w:rsidRPr="00546AE5">
        <w:rPr>
          <w:rFonts w:ascii="Times New Roman" w:hAnsi="Times New Roman"/>
          <w:sz w:val="24"/>
          <w:szCs w:val="24"/>
        </w:rPr>
        <w:t xml:space="preserve">91;  </w:t>
      </w:r>
    </w:p>
    <w:p w14:paraId="7CF1D3CE" w14:textId="7B4E07B2" w:rsidR="009A2214" w:rsidRPr="00546AE5" w:rsidRDefault="00546AE5" w:rsidP="00725DB0">
      <w:pPr>
        <w:spacing w:after="0" w:line="240" w:lineRule="auto"/>
        <w:ind w:left="709"/>
        <w:jc w:val="both"/>
        <w:rPr>
          <w:rFonts w:ascii="Times New Roman" w:hAnsi="Times New Roman"/>
          <w:sz w:val="24"/>
          <w:szCs w:val="24"/>
        </w:rPr>
      </w:pPr>
      <w:r w:rsidRPr="00546AE5">
        <w:rPr>
          <w:rFonts w:ascii="Times New Roman" w:hAnsi="Times New Roman"/>
          <w:sz w:val="24"/>
          <w:szCs w:val="24"/>
        </w:rPr>
        <w:t xml:space="preserve"> </w:t>
      </w:r>
    </w:p>
    <w:p w14:paraId="64578B0E" w14:textId="77777777" w:rsidR="00546AE5" w:rsidRPr="00546AE5" w:rsidRDefault="009A2214" w:rsidP="00725DB0">
      <w:pPr>
        <w:spacing w:after="0" w:line="240" w:lineRule="auto"/>
        <w:ind w:left="709"/>
        <w:jc w:val="both"/>
        <w:rPr>
          <w:rFonts w:ascii="Times New Roman" w:hAnsi="Times New Roman"/>
          <w:sz w:val="24"/>
          <w:szCs w:val="24"/>
        </w:rPr>
      </w:pPr>
      <w:r>
        <w:rPr>
          <w:rFonts w:ascii="Times New Roman" w:hAnsi="Times New Roman"/>
          <w:sz w:val="24"/>
          <w:szCs w:val="24"/>
        </w:rPr>
        <w:t xml:space="preserve">c.2) </w:t>
      </w:r>
      <w:r w:rsidR="00546AE5" w:rsidRPr="00546AE5">
        <w:rPr>
          <w:rFonts w:ascii="Times New Roman" w:hAnsi="Times New Roman"/>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0D7E96C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6BA324" w14:textId="28F00390" w:rsidR="00546AE5" w:rsidRDefault="009A2214" w:rsidP="00725DB0">
      <w:pPr>
        <w:spacing w:after="0" w:line="240" w:lineRule="auto"/>
        <w:jc w:val="both"/>
        <w:rPr>
          <w:rFonts w:ascii="Times New Roman" w:hAnsi="Times New Roman"/>
          <w:sz w:val="24"/>
          <w:szCs w:val="24"/>
        </w:rPr>
      </w:pPr>
      <w:r>
        <w:rPr>
          <w:rFonts w:ascii="Times New Roman" w:hAnsi="Times New Roman"/>
          <w:bCs/>
          <w:sz w:val="24"/>
          <w:szCs w:val="24"/>
        </w:rPr>
        <w:t>c.2.1)</w:t>
      </w:r>
      <w:r w:rsidR="00546AE5" w:rsidRPr="00546AE5">
        <w:rPr>
          <w:rFonts w:ascii="Times New Roman" w:hAnsi="Times New Roman"/>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1AC5841B" w14:textId="77777777" w:rsidR="00742C62" w:rsidRDefault="00742C62" w:rsidP="00725DB0">
      <w:pPr>
        <w:spacing w:after="0" w:line="240" w:lineRule="auto"/>
        <w:jc w:val="both"/>
        <w:rPr>
          <w:rFonts w:ascii="Times New Roman" w:hAnsi="Times New Roman"/>
          <w:sz w:val="24"/>
          <w:szCs w:val="24"/>
        </w:rPr>
      </w:pPr>
    </w:p>
    <w:p w14:paraId="585E7B29" w14:textId="77777777" w:rsidR="00546AE5" w:rsidRPr="00546AE5" w:rsidRDefault="009A2214" w:rsidP="00725DB0">
      <w:pPr>
        <w:spacing w:after="0" w:line="240" w:lineRule="auto"/>
        <w:ind w:left="709"/>
        <w:jc w:val="both"/>
        <w:rPr>
          <w:rFonts w:ascii="Times New Roman" w:hAnsi="Times New Roman"/>
          <w:sz w:val="24"/>
          <w:szCs w:val="24"/>
        </w:rPr>
      </w:pPr>
      <w:r>
        <w:rPr>
          <w:rFonts w:ascii="Times New Roman" w:hAnsi="Times New Roman"/>
          <w:sz w:val="24"/>
          <w:szCs w:val="24"/>
        </w:rPr>
        <w:t xml:space="preserve">c.3) </w:t>
      </w:r>
      <w:r w:rsidR="00546AE5" w:rsidRPr="00546AE5">
        <w:rPr>
          <w:rFonts w:ascii="Times New Roman" w:hAnsi="Times New Roman"/>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BA7C0F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395BC" w14:textId="77777777" w:rsidR="00546AE5" w:rsidRPr="00546AE5" w:rsidRDefault="009A2214" w:rsidP="00725DB0">
      <w:pPr>
        <w:spacing w:after="0" w:line="240" w:lineRule="auto"/>
        <w:jc w:val="both"/>
        <w:rPr>
          <w:rFonts w:ascii="Times New Roman" w:hAnsi="Times New Roman"/>
          <w:sz w:val="24"/>
          <w:szCs w:val="24"/>
        </w:rPr>
      </w:pPr>
      <w:r>
        <w:rPr>
          <w:rFonts w:ascii="Times New Roman" w:hAnsi="Times New Roman"/>
          <w:sz w:val="24"/>
          <w:szCs w:val="24"/>
        </w:rPr>
        <w:t xml:space="preserve">d) </w:t>
      </w:r>
      <w:r w:rsidR="00546AE5" w:rsidRPr="00546AE5">
        <w:rPr>
          <w:rFonts w:ascii="Times New Roman" w:hAnsi="Times New Roman"/>
          <w:sz w:val="24"/>
          <w:szCs w:val="24"/>
        </w:rPr>
        <w:t xml:space="preserve">Certificado de Regularidade do FGTS – CRF;  </w:t>
      </w:r>
    </w:p>
    <w:p w14:paraId="77B40F6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1BF0462" w14:textId="77777777" w:rsidR="00546AE5" w:rsidRDefault="009A2214" w:rsidP="00725DB0">
      <w:pPr>
        <w:spacing w:after="0" w:line="240" w:lineRule="auto"/>
        <w:jc w:val="both"/>
        <w:rPr>
          <w:rFonts w:ascii="Times New Roman" w:hAnsi="Times New Roman"/>
          <w:sz w:val="24"/>
          <w:szCs w:val="24"/>
        </w:rPr>
      </w:pPr>
      <w:r>
        <w:rPr>
          <w:rFonts w:ascii="Times New Roman" w:hAnsi="Times New Roman"/>
          <w:sz w:val="24"/>
          <w:szCs w:val="24"/>
        </w:rPr>
        <w:t>e) P</w:t>
      </w:r>
      <w:r w:rsidR="00546AE5" w:rsidRPr="00546AE5">
        <w:rPr>
          <w:rFonts w:ascii="Times New Roman" w:hAnsi="Times New Roman"/>
          <w:sz w:val="24"/>
          <w:szCs w:val="24"/>
        </w:rPr>
        <w:t xml:space="preserve">rova de inexistência de débitos inadimplidos perante a Justiça do Trabalho, mediante a apresentação de Certidão Negativa de Débitos Trabalhistas (CNDT) ou da Certidão Positiva de Débitos Trabalhistas com os mesmos efeitos da CNDT. </w:t>
      </w:r>
    </w:p>
    <w:p w14:paraId="2817FF17" w14:textId="77777777" w:rsidR="00DB76D9" w:rsidRDefault="00DB76D9" w:rsidP="00725DB0">
      <w:pPr>
        <w:spacing w:after="0" w:line="240" w:lineRule="auto"/>
        <w:jc w:val="both"/>
        <w:rPr>
          <w:rFonts w:ascii="Times New Roman" w:hAnsi="Times New Roman"/>
          <w:color w:val="FF0000"/>
          <w:sz w:val="24"/>
          <w:szCs w:val="24"/>
        </w:rPr>
      </w:pPr>
    </w:p>
    <w:p w14:paraId="3BA1E6E1" w14:textId="77777777" w:rsidR="00DB76D9" w:rsidRPr="00612783" w:rsidRDefault="00DB76D9" w:rsidP="00725DB0">
      <w:pPr>
        <w:spacing w:after="0" w:line="240" w:lineRule="auto"/>
        <w:jc w:val="both"/>
        <w:rPr>
          <w:rFonts w:ascii="Times New Roman" w:hAnsi="Times New Roman"/>
          <w:sz w:val="24"/>
          <w:szCs w:val="24"/>
        </w:rPr>
      </w:pPr>
      <w:r w:rsidRPr="00612783">
        <w:rPr>
          <w:rFonts w:ascii="Times New Roman" w:hAnsi="Times New Roman"/>
          <w:sz w:val="24"/>
          <w:szCs w:val="24"/>
        </w:rPr>
        <w:t>f) Certidão Negativa no registro do Cadastro Nacional de Condenações Cíveis por Ato de</w:t>
      </w:r>
    </w:p>
    <w:p w14:paraId="4D231131" w14:textId="77777777" w:rsidR="00DB76D9" w:rsidRPr="00612783" w:rsidRDefault="00DB76D9" w:rsidP="00725DB0">
      <w:pPr>
        <w:spacing w:after="0" w:line="240" w:lineRule="auto"/>
        <w:jc w:val="both"/>
        <w:rPr>
          <w:rFonts w:ascii="Times New Roman" w:hAnsi="Times New Roman"/>
          <w:sz w:val="24"/>
          <w:szCs w:val="24"/>
        </w:rPr>
      </w:pPr>
      <w:r w:rsidRPr="00612783">
        <w:rPr>
          <w:rFonts w:ascii="Times New Roman" w:hAnsi="Times New Roman"/>
          <w:sz w:val="24"/>
          <w:szCs w:val="24"/>
        </w:rPr>
        <w:t>Improbidade Administrativa (CNIA) supervisionado pelo Conselho Nacional de Justiça (CNJ),</w:t>
      </w:r>
    </w:p>
    <w:p w14:paraId="55575B44" w14:textId="77777777" w:rsidR="00DB76D9" w:rsidRPr="00612783" w:rsidRDefault="00DB76D9" w:rsidP="00725DB0">
      <w:pPr>
        <w:spacing w:after="0" w:line="240" w:lineRule="auto"/>
        <w:rPr>
          <w:rFonts w:ascii="Times New Roman" w:hAnsi="Times New Roman"/>
          <w:sz w:val="24"/>
          <w:szCs w:val="24"/>
        </w:rPr>
      </w:pPr>
      <w:r w:rsidRPr="00612783">
        <w:rPr>
          <w:rFonts w:ascii="Times New Roman" w:hAnsi="Times New Roman"/>
          <w:sz w:val="24"/>
          <w:szCs w:val="24"/>
        </w:rPr>
        <w:t>através do endereço eletrônico</w:t>
      </w:r>
      <w:r w:rsidR="00612783">
        <w:rPr>
          <w:rFonts w:ascii="Times New Roman" w:hAnsi="Times New Roman"/>
          <w:sz w:val="24"/>
          <w:szCs w:val="24"/>
        </w:rPr>
        <w:t xml:space="preserve">: </w:t>
      </w:r>
      <w:hyperlink r:id="rId13" w:history="1">
        <w:r w:rsidR="00612783" w:rsidRPr="006767E4">
          <w:rPr>
            <w:rStyle w:val="Hyperlink"/>
            <w:rFonts w:ascii="Times New Roman" w:hAnsi="Times New Roman"/>
            <w:sz w:val="24"/>
            <w:szCs w:val="24"/>
          </w:rPr>
          <w:t>https://www.cnj.jus.br/improbidade_adm/consultar_requerido.php</w:t>
        </w:r>
      </w:hyperlink>
      <w:r w:rsidR="00612783" w:rsidRPr="00612783">
        <w:rPr>
          <w:rFonts w:ascii="Times New Roman" w:hAnsi="Times New Roman"/>
          <w:sz w:val="24"/>
          <w:szCs w:val="24"/>
        </w:rPr>
        <w:t>.</w:t>
      </w:r>
    </w:p>
    <w:p w14:paraId="1355311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648528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9.1.2.1 </w:t>
      </w:r>
      <w:r w:rsidRPr="00546AE5">
        <w:rPr>
          <w:rFonts w:ascii="Times New Roman" w:hAnsi="Times New Roman"/>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r w:rsidRPr="00546AE5">
        <w:rPr>
          <w:rFonts w:ascii="Times New Roman" w:hAnsi="Times New Roman"/>
          <w:b/>
          <w:sz w:val="24"/>
          <w:szCs w:val="24"/>
        </w:rPr>
        <w:t xml:space="preserve"> </w:t>
      </w:r>
    </w:p>
    <w:p w14:paraId="5F941BA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F6B2F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9.1.2.2 </w:t>
      </w:r>
      <w:r w:rsidRPr="00546AE5">
        <w:rPr>
          <w:rFonts w:ascii="Times New Roman" w:hAnsi="Times New Roman"/>
          <w:sz w:val="24"/>
          <w:szCs w:val="24"/>
        </w:rPr>
        <w:t xml:space="preserve">Em sendo declarada vencedora do certame microempresa ou empresa de pequeno porte com débitos fiscais e trabalhistas, ficará assegurado, a partir de então, o prazo de </w:t>
      </w:r>
      <w:r w:rsidR="009A2214">
        <w:rPr>
          <w:rFonts w:ascii="Times New Roman" w:hAnsi="Times New Roman"/>
          <w:sz w:val="24"/>
          <w:szCs w:val="24"/>
        </w:rPr>
        <w:t>0</w:t>
      </w:r>
      <w:r w:rsidRPr="00546AE5">
        <w:rPr>
          <w:rFonts w:ascii="Times New Roman" w:hAnsi="Times New Roman"/>
          <w:sz w:val="24"/>
          <w:szCs w:val="24"/>
        </w:rPr>
        <w:t xml:space="preserve">5 (cinco) dias úteis para a regularização da documentação, pagamento ou parcelamento do débito, e emissão de eventuais certidões negativas ou positivas com efeito de negativas. </w:t>
      </w:r>
      <w:r w:rsidRPr="00546AE5">
        <w:rPr>
          <w:rFonts w:ascii="Times New Roman" w:hAnsi="Times New Roman"/>
          <w:b/>
          <w:sz w:val="24"/>
          <w:szCs w:val="24"/>
        </w:rPr>
        <w:t xml:space="preserve"> </w:t>
      </w:r>
    </w:p>
    <w:p w14:paraId="463D400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6CEBF5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9.1.2.3 </w:t>
      </w:r>
      <w:r w:rsidRPr="00546AE5">
        <w:rPr>
          <w:rFonts w:ascii="Times New Roman" w:hAnsi="Times New Roman"/>
          <w:sz w:val="24"/>
          <w:szCs w:val="24"/>
        </w:rPr>
        <w:t xml:space="preserve">O prazo acima poderá ser prorrogado por igual período, a critério exclusivo da Administração Pública. </w:t>
      </w:r>
      <w:r w:rsidRPr="00546AE5">
        <w:rPr>
          <w:rFonts w:ascii="Times New Roman" w:hAnsi="Times New Roman"/>
          <w:b/>
          <w:sz w:val="24"/>
          <w:szCs w:val="24"/>
        </w:rPr>
        <w:t xml:space="preserve"> </w:t>
      </w:r>
    </w:p>
    <w:p w14:paraId="348E275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8744A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9.1.2.4 </w:t>
      </w:r>
      <w:r w:rsidRPr="00546AE5">
        <w:rPr>
          <w:rFonts w:ascii="Times New Roman" w:hAnsi="Times New Roman"/>
          <w:sz w:val="24"/>
          <w:szCs w:val="24"/>
        </w:rPr>
        <w:t>A não regularização da documentação no prazo estipulado implicará a decadência do direito à contratação, sem prejuízo da aplicação das sanções previstas no art. 81, da Lei nº 8.666</w:t>
      </w:r>
      <w:r w:rsidR="004C0678">
        <w:rPr>
          <w:rFonts w:ascii="Times New Roman" w:hAnsi="Times New Roman"/>
          <w:sz w:val="24"/>
          <w:szCs w:val="24"/>
        </w:rPr>
        <w:t>/</w:t>
      </w:r>
      <w:r w:rsidRPr="00546AE5">
        <w:rPr>
          <w:rFonts w:ascii="Times New Roman" w:hAnsi="Times New Roman"/>
          <w:sz w:val="24"/>
          <w:szCs w:val="24"/>
        </w:rPr>
        <w:t xml:space="preserve">93. </w:t>
      </w:r>
      <w:r w:rsidRPr="00546AE5">
        <w:rPr>
          <w:rFonts w:ascii="Times New Roman" w:hAnsi="Times New Roman"/>
          <w:b/>
          <w:sz w:val="24"/>
          <w:szCs w:val="24"/>
        </w:rPr>
        <w:t xml:space="preserve"> </w:t>
      </w:r>
    </w:p>
    <w:p w14:paraId="7C61F95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5A822D3" w14:textId="77777777" w:rsidR="00546AE5" w:rsidRPr="00546AE5" w:rsidRDefault="00546AE5" w:rsidP="00725DB0">
      <w:pPr>
        <w:pStyle w:val="Ttulo2"/>
        <w:jc w:val="both"/>
        <w:rPr>
          <w:rFonts w:ascii="Times New Roman" w:hAnsi="Times New Roman"/>
          <w:sz w:val="24"/>
          <w:szCs w:val="24"/>
        </w:rPr>
      </w:pPr>
      <w:r w:rsidRPr="00546AE5">
        <w:rPr>
          <w:rFonts w:ascii="Times New Roman" w:hAnsi="Times New Roman"/>
          <w:sz w:val="24"/>
          <w:szCs w:val="24"/>
        </w:rPr>
        <w:t xml:space="preserve">9.1.3 </w:t>
      </w:r>
      <w:r w:rsidR="009A2214" w:rsidRPr="00546AE5">
        <w:rPr>
          <w:rFonts w:ascii="Times New Roman" w:hAnsi="Times New Roman"/>
          <w:sz w:val="24"/>
          <w:szCs w:val="24"/>
        </w:rPr>
        <w:t>QUALIFICAÇÃO ECONÔMICO-FINANCEIRA</w:t>
      </w:r>
      <w:r w:rsidR="009A2214">
        <w:rPr>
          <w:rFonts w:ascii="Times New Roman" w:hAnsi="Times New Roman"/>
          <w:sz w:val="24"/>
          <w:szCs w:val="24"/>
        </w:rPr>
        <w:t>:</w:t>
      </w:r>
      <w:r w:rsidR="009A2214" w:rsidRPr="00546AE5">
        <w:rPr>
          <w:rFonts w:ascii="Times New Roman" w:hAnsi="Times New Roman"/>
          <w:sz w:val="24"/>
          <w:szCs w:val="24"/>
        </w:rPr>
        <w:t xml:space="preserve"> </w:t>
      </w:r>
    </w:p>
    <w:p w14:paraId="2E4CE1C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7E631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9.1.3.1</w:t>
      </w:r>
      <w:r w:rsidRPr="00546AE5">
        <w:rPr>
          <w:rFonts w:ascii="Times New Roman" w:hAnsi="Times New Roman"/>
          <w:sz w:val="24"/>
          <w:szCs w:val="24"/>
        </w:rPr>
        <w:t xml:space="preserve"> O licitante detentor da proposta ou lance de menor preço deverá</w:t>
      </w:r>
      <w:r w:rsidRPr="00546AE5">
        <w:rPr>
          <w:rFonts w:ascii="Times New Roman" w:hAnsi="Times New Roman"/>
          <w:i/>
          <w:sz w:val="24"/>
          <w:szCs w:val="24"/>
        </w:rPr>
        <w:t xml:space="preserve"> </w:t>
      </w:r>
      <w:r w:rsidRPr="00546AE5">
        <w:rPr>
          <w:rFonts w:ascii="Times New Roman" w:hAnsi="Times New Roman"/>
          <w:sz w:val="24"/>
          <w:szCs w:val="24"/>
        </w:rPr>
        <w:t xml:space="preserve">apresentar certidões negativas de falências e recuperação judicial e extrajudicial expedidas pelos distribuidores da sede da pessoa jurídica, ou de execução patrimonial, expedida no domicílio da pessoa física.  </w:t>
      </w:r>
    </w:p>
    <w:p w14:paraId="49AB398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8C9B16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9.1.3.1.1</w:t>
      </w:r>
      <w:r w:rsidRPr="00546AE5">
        <w:rPr>
          <w:rFonts w:ascii="Times New Roman" w:hAnsi="Times New Roman"/>
          <w:sz w:val="24"/>
          <w:szCs w:val="24"/>
        </w:rPr>
        <w:t xml:space="preserve">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14:paraId="7CA878D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630AC9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9.1.3.2</w:t>
      </w:r>
      <w:r w:rsidRPr="00546AE5">
        <w:rPr>
          <w:rFonts w:ascii="Times New Roman" w:hAnsi="Times New Roman"/>
          <w:sz w:val="24"/>
          <w:szCs w:val="24"/>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r w:rsidRPr="00546AE5">
        <w:rPr>
          <w:rFonts w:ascii="Times New Roman" w:hAnsi="Times New Roman"/>
          <w:b/>
          <w:sz w:val="24"/>
          <w:szCs w:val="24"/>
        </w:rPr>
        <w:t xml:space="preserve">  </w:t>
      </w:r>
    </w:p>
    <w:p w14:paraId="7459163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B5DFCD" w14:textId="77777777" w:rsidR="00546AE5" w:rsidRPr="00612783" w:rsidRDefault="00546AE5" w:rsidP="00725DB0">
      <w:pPr>
        <w:spacing w:after="0" w:line="240" w:lineRule="auto"/>
        <w:jc w:val="both"/>
        <w:rPr>
          <w:rFonts w:ascii="Times New Roman" w:hAnsi="Times New Roman"/>
          <w:bCs/>
          <w:sz w:val="24"/>
          <w:szCs w:val="24"/>
        </w:rPr>
      </w:pPr>
      <w:r w:rsidRPr="00612783">
        <w:rPr>
          <w:rFonts w:ascii="Times New Roman" w:hAnsi="Times New Roman"/>
          <w:b/>
          <w:sz w:val="24"/>
          <w:szCs w:val="24"/>
        </w:rPr>
        <w:t xml:space="preserve">9.1.3.3 </w:t>
      </w:r>
      <w:r w:rsidRPr="00612783">
        <w:rPr>
          <w:rFonts w:ascii="Times New Roman" w:hAnsi="Times New Roman"/>
          <w:bCs/>
          <w:sz w:val="24"/>
          <w:szCs w:val="24"/>
        </w:rPr>
        <w:t>A empresa em recuperação judicial deverá apresentar certidão emitida pela instância judicial competente que certifique sua aptidão econômica e financeira para participar de procedimento licitatório.</w:t>
      </w:r>
      <w:r w:rsidRPr="00612783">
        <w:rPr>
          <w:rFonts w:ascii="Times New Roman" w:hAnsi="Times New Roman"/>
          <w:bCs/>
          <w:sz w:val="24"/>
          <w:szCs w:val="24"/>
          <w:vertAlign w:val="subscript"/>
        </w:rPr>
        <w:t xml:space="preserve"> </w:t>
      </w:r>
    </w:p>
    <w:p w14:paraId="1457685C" w14:textId="77777777" w:rsidR="00CC6CE8"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84B3D54" w14:textId="77777777" w:rsidR="0078087B" w:rsidRDefault="0078087B" w:rsidP="00725DB0">
      <w:pPr>
        <w:spacing w:after="0" w:line="240" w:lineRule="auto"/>
        <w:jc w:val="both"/>
        <w:rPr>
          <w:rFonts w:ascii="Times New Roman" w:hAnsi="Times New Roman"/>
          <w:sz w:val="24"/>
          <w:szCs w:val="24"/>
        </w:rPr>
      </w:pPr>
      <w:r w:rsidRPr="00612783">
        <w:rPr>
          <w:rFonts w:ascii="Times New Roman" w:hAnsi="Times New Roman"/>
          <w:b/>
          <w:bCs/>
          <w:sz w:val="24"/>
          <w:szCs w:val="24"/>
        </w:rPr>
        <w:t>9.1.3.</w:t>
      </w:r>
      <w:r w:rsidR="00612783" w:rsidRPr="00612783">
        <w:rPr>
          <w:rFonts w:ascii="Times New Roman" w:hAnsi="Times New Roman"/>
          <w:b/>
          <w:bCs/>
          <w:sz w:val="24"/>
          <w:szCs w:val="24"/>
        </w:rPr>
        <w:t xml:space="preserve">4 </w:t>
      </w:r>
      <w:r w:rsidRPr="0078087B">
        <w:rPr>
          <w:rFonts w:ascii="Times New Roman" w:hAnsi="Times New Roman"/>
          <w:sz w:val="24"/>
          <w:szCs w:val="24"/>
        </w:rPr>
        <w:t>Comprovação de ser dotada de capital social devidamente integralizado ou de patrimônio</w:t>
      </w:r>
      <w:r>
        <w:rPr>
          <w:rFonts w:ascii="Times New Roman" w:hAnsi="Times New Roman"/>
          <w:sz w:val="24"/>
          <w:szCs w:val="24"/>
        </w:rPr>
        <w:t xml:space="preserve"> </w:t>
      </w:r>
      <w:r w:rsidRPr="0078087B">
        <w:rPr>
          <w:rFonts w:ascii="Times New Roman" w:hAnsi="Times New Roman"/>
          <w:sz w:val="24"/>
          <w:szCs w:val="24"/>
        </w:rPr>
        <w:t>líquido igual ou superior a 10% (dez por cento) do valor estimado da contratação. A</w:t>
      </w:r>
      <w:r>
        <w:rPr>
          <w:rFonts w:ascii="Times New Roman" w:hAnsi="Times New Roman"/>
          <w:sz w:val="24"/>
          <w:szCs w:val="24"/>
        </w:rPr>
        <w:t xml:space="preserve"> </w:t>
      </w:r>
      <w:r w:rsidRPr="0078087B">
        <w:rPr>
          <w:rFonts w:ascii="Times New Roman" w:hAnsi="Times New Roman"/>
          <w:sz w:val="24"/>
          <w:szCs w:val="24"/>
        </w:rPr>
        <w:t>comprovação será obrigatoriamente feita pelo Ato Constitutivo, Estatuto ou Contrato Social em</w:t>
      </w:r>
      <w:r>
        <w:rPr>
          <w:rFonts w:ascii="Times New Roman" w:hAnsi="Times New Roman"/>
          <w:sz w:val="24"/>
          <w:szCs w:val="24"/>
        </w:rPr>
        <w:t xml:space="preserve"> </w:t>
      </w:r>
      <w:r w:rsidRPr="0078087B">
        <w:rPr>
          <w:rFonts w:ascii="Times New Roman" w:hAnsi="Times New Roman"/>
          <w:sz w:val="24"/>
          <w:szCs w:val="24"/>
        </w:rPr>
        <w:t>vigor e devidamente registrado ou pelo balanço patrimonial e demonstrações contábeis do</w:t>
      </w:r>
      <w:r>
        <w:rPr>
          <w:rFonts w:ascii="Times New Roman" w:hAnsi="Times New Roman"/>
          <w:sz w:val="24"/>
          <w:szCs w:val="24"/>
        </w:rPr>
        <w:t xml:space="preserve"> </w:t>
      </w:r>
      <w:r w:rsidRPr="0078087B">
        <w:rPr>
          <w:rFonts w:ascii="Times New Roman" w:hAnsi="Times New Roman"/>
          <w:sz w:val="24"/>
          <w:szCs w:val="24"/>
        </w:rPr>
        <w:t>último exercício social, já exigíveis e apresentados na forma da lei, conforme disposto no art.</w:t>
      </w:r>
      <w:r>
        <w:rPr>
          <w:rFonts w:ascii="Times New Roman" w:hAnsi="Times New Roman"/>
          <w:sz w:val="24"/>
          <w:szCs w:val="24"/>
        </w:rPr>
        <w:t xml:space="preserve"> </w:t>
      </w:r>
      <w:r w:rsidRPr="0078087B">
        <w:rPr>
          <w:rFonts w:ascii="Times New Roman" w:hAnsi="Times New Roman"/>
          <w:sz w:val="24"/>
          <w:szCs w:val="24"/>
        </w:rPr>
        <w:t>31, inciso I</w:t>
      </w:r>
      <w:r w:rsidR="00612783">
        <w:rPr>
          <w:rFonts w:ascii="Times New Roman" w:hAnsi="Times New Roman"/>
          <w:sz w:val="24"/>
          <w:szCs w:val="24"/>
        </w:rPr>
        <w:t xml:space="preserve">, §3° </w:t>
      </w:r>
      <w:r w:rsidRPr="0078087B">
        <w:rPr>
          <w:rFonts w:ascii="Times New Roman" w:hAnsi="Times New Roman"/>
          <w:sz w:val="24"/>
          <w:szCs w:val="24"/>
        </w:rPr>
        <w:t>da Lei Federal n</w:t>
      </w:r>
      <w:r w:rsidR="00612783">
        <w:rPr>
          <w:rFonts w:ascii="Times New Roman" w:hAnsi="Times New Roman"/>
          <w:sz w:val="24"/>
          <w:szCs w:val="24"/>
        </w:rPr>
        <w:t xml:space="preserve">° </w:t>
      </w:r>
      <w:r w:rsidRPr="0078087B">
        <w:rPr>
          <w:rFonts w:ascii="Times New Roman" w:hAnsi="Times New Roman"/>
          <w:sz w:val="24"/>
          <w:szCs w:val="24"/>
        </w:rPr>
        <w:t>8666/93.</w:t>
      </w:r>
      <w:r>
        <w:rPr>
          <w:rFonts w:ascii="Times New Roman" w:hAnsi="Times New Roman"/>
          <w:sz w:val="24"/>
          <w:szCs w:val="24"/>
        </w:rPr>
        <w:t xml:space="preserve"> </w:t>
      </w:r>
    </w:p>
    <w:p w14:paraId="797CAA49" w14:textId="77777777" w:rsidR="0078087B" w:rsidRPr="00546AE5" w:rsidRDefault="0078087B" w:rsidP="00725DB0">
      <w:pPr>
        <w:spacing w:after="0" w:line="240" w:lineRule="auto"/>
        <w:jc w:val="both"/>
        <w:rPr>
          <w:rFonts w:ascii="Times New Roman" w:hAnsi="Times New Roman"/>
          <w:sz w:val="24"/>
          <w:szCs w:val="24"/>
        </w:rPr>
      </w:pPr>
    </w:p>
    <w:p w14:paraId="3E9DAC94" w14:textId="77777777" w:rsidR="00546AE5" w:rsidRPr="006005B7" w:rsidRDefault="00546AE5" w:rsidP="00725DB0">
      <w:pPr>
        <w:pStyle w:val="Ttulo2"/>
        <w:tabs>
          <w:tab w:val="left" w:pos="4875"/>
        </w:tabs>
        <w:jc w:val="both"/>
        <w:rPr>
          <w:rFonts w:ascii="Times New Roman" w:hAnsi="Times New Roman"/>
          <w:sz w:val="24"/>
          <w:szCs w:val="24"/>
          <w:lang w:val="pt-BR"/>
        </w:rPr>
      </w:pPr>
      <w:r w:rsidRPr="00546AE5">
        <w:rPr>
          <w:rFonts w:ascii="Times New Roman" w:hAnsi="Times New Roman"/>
          <w:sz w:val="24"/>
          <w:szCs w:val="24"/>
        </w:rPr>
        <w:t>9.1.4</w:t>
      </w:r>
      <w:r w:rsidRPr="00546AE5">
        <w:rPr>
          <w:rFonts w:ascii="Times New Roman" w:hAnsi="Times New Roman"/>
          <w:b w:val="0"/>
          <w:sz w:val="24"/>
          <w:szCs w:val="24"/>
        </w:rPr>
        <w:t xml:space="preserve"> </w:t>
      </w:r>
      <w:r w:rsidR="001B30EE">
        <w:rPr>
          <w:rFonts w:ascii="Times New Roman" w:hAnsi="Times New Roman"/>
          <w:b w:val="0"/>
          <w:sz w:val="24"/>
          <w:szCs w:val="24"/>
        </w:rPr>
        <w:t xml:space="preserve">– </w:t>
      </w:r>
      <w:r w:rsidR="00CC6CE8" w:rsidRPr="00546AE5">
        <w:rPr>
          <w:rFonts w:ascii="Times New Roman" w:hAnsi="Times New Roman"/>
          <w:sz w:val="24"/>
          <w:szCs w:val="24"/>
        </w:rPr>
        <w:t>QUALIFICAÇÃO TÉCNICA</w:t>
      </w:r>
      <w:r w:rsidR="00CC6CE8">
        <w:rPr>
          <w:rFonts w:ascii="Times New Roman" w:hAnsi="Times New Roman"/>
          <w:sz w:val="24"/>
          <w:szCs w:val="24"/>
        </w:rPr>
        <w:t>:</w:t>
      </w:r>
      <w:r w:rsidR="00CC6CE8" w:rsidRPr="00546AE5">
        <w:rPr>
          <w:rFonts w:ascii="Times New Roman" w:hAnsi="Times New Roman"/>
          <w:b w:val="0"/>
          <w:sz w:val="24"/>
          <w:szCs w:val="24"/>
        </w:rPr>
        <w:t xml:space="preserve"> </w:t>
      </w:r>
    </w:p>
    <w:p w14:paraId="41F27F8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F1469F8" w14:textId="13D03E8C" w:rsidR="00546AE5" w:rsidRPr="00B82824" w:rsidRDefault="00546AE5" w:rsidP="00725DB0">
      <w:pPr>
        <w:spacing w:after="0" w:line="240" w:lineRule="auto"/>
        <w:jc w:val="both"/>
        <w:rPr>
          <w:rFonts w:ascii="Times New Roman" w:hAnsi="Times New Roman"/>
          <w:color w:val="000000"/>
          <w:sz w:val="24"/>
          <w:szCs w:val="24"/>
        </w:rPr>
      </w:pPr>
      <w:r w:rsidRPr="00612783">
        <w:rPr>
          <w:rFonts w:ascii="Times New Roman" w:hAnsi="Times New Roman"/>
          <w:b/>
          <w:sz w:val="24"/>
          <w:szCs w:val="24"/>
        </w:rPr>
        <w:t>9.1.4.1</w:t>
      </w:r>
      <w:r w:rsidRPr="00612783">
        <w:rPr>
          <w:rFonts w:ascii="Times New Roman" w:hAnsi="Times New Roman"/>
          <w:sz w:val="24"/>
          <w:szCs w:val="24"/>
        </w:rPr>
        <w:t xml:space="preserve"> </w:t>
      </w:r>
      <w:r w:rsidR="00B82824">
        <w:rPr>
          <w:rFonts w:ascii="Times New Roman" w:hAnsi="Times New Roman"/>
          <w:color w:val="000000"/>
          <w:sz w:val="24"/>
          <w:szCs w:val="24"/>
        </w:rPr>
        <w:t>Comprovação de aptidão da licitante (pessoa jurídica) para desempenho de atividade pertinente e compatível com a licitação, através de certidão(ões) e atestado(s), fornecido(s) por pessoa(s) jurídica de direito público ou privado, devidamente registrado(s) no CREA e certidão de Acervo Técnico (CAT) emitida pelo CREA, e vinculado a empresa licitante, em nome de profissional de nível superior, legalmente habilitado, pertencente ao quadro funcional da empresa licitante.</w:t>
      </w:r>
    </w:p>
    <w:p w14:paraId="1D31FA7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62FAAE" w14:textId="77777777" w:rsidR="00546AE5" w:rsidRPr="00546AE5" w:rsidRDefault="00546AE5" w:rsidP="00725DB0">
      <w:pPr>
        <w:pStyle w:val="Ttulo2"/>
        <w:jc w:val="both"/>
        <w:rPr>
          <w:rFonts w:ascii="Times New Roman" w:hAnsi="Times New Roman"/>
          <w:sz w:val="24"/>
          <w:szCs w:val="24"/>
        </w:rPr>
      </w:pPr>
      <w:r w:rsidRPr="00546AE5">
        <w:rPr>
          <w:rFonts w:ascii="Times New Roman" w:hAnsi="Times New Roman"/>
          <w:sz w:val="24"/>
          <w:szCs w:val="24"/>
        </w:rPr>
        <w:t xml:space="preserve">9.1.5 </w:t>
      </w:r>
      <w:r w:rsidR="001B30EE" w:rsidRPr="00546AE5">
        <w:rPr>
          <w:rFonts w:ascii="Times New Roman" w:hAnsi="Times New Roman"/>
          <w:sz w:val="24"/>
          <w:szCs w:val="24"/>
        </w:rPr>
        <w:t>DECLARAÇÃO RELATIVA AO CUMPRIMENTO DO ART. 7º, INCISO XXXIII, DA CONSTITUIÇÃO FEDERAL</w:t>
      </w:r>
      <w:r w:rsidR="001B30EE" w:rsidRPr="001B30EE">
        <w:rPr>
          <w:rFonts w:ascii="Times New Roman" w:hAnsi="Times New Roman"/>
          <w:bCs w:val="0"/>
          <w:sz w:val="24"/>
          <w:szCs w:val="24"/>
        </w:rPr>
        <w:t>:</w:t>
      </w:r>
      <w:r w:rsidR="001B30EE" w:rsidRPr="00546AE5">
        <w:rPr>
          <w:rFonts w:ascii="Times New Roman" w:hAnsi="Times New Roman"/>
          <w:sz w:val="24"/>
          <w:szCs w:val="24"/>
        </w:rPr>
        <w:t xml:space="preserve"> </w:t>
      </w:r>
    </w:p>
    <w:p w14:paraId="6D37AF5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C4D828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9.1.5.1</w:t>
      </w:r>
      <w:r w:rsidRPr="00546AE5">
        <w:rPr>
          <w:rFonts w:ascii="Times New Roman" w:hAnsi="Times New Roman"/>
          <w:sz w:val="24"/>
          <w:szCs w:val="24"/>
        </w:rPr>
        <w:t xml:space="preserve"> O licitante detentor da melhor proposta deverá apresentar declaração, na forma do Anexo </w:t>
      </w:r>
      <w:r w:rsidR="004C0678">
        <w:rPr>
          <w:rFonts w:ascii="Times New Roman" w:hAnsi="Times New Roman"/>
          <w:sz w:val="24"/>
          <w:szCs w:val="24"/>
        </w:rPr>
        <w:t>VI</w:t>
      </w:r>
      <w:r w:rsidRPr="00546AE5">
        <w:rPr>
          <w:rFonts w:ascii="Times New Roman" w:hAnsi="Times New Roman"/>
          <w:sz w:val="24"/>
          <w:szCs w:val="24"/>
        </w:rPr>
        <w:t xml:space="preserve">, de que não possuem em seus quadros funcionais nenhum menor de dezoito anos desempenhando </w:t>
      </w:r>
      <w:r w:rsidRPr="00546AE5">
        <w:rPr>
          <w:rFonts w:ascii="Times New Roman" w:hAnsi="Times New Roman"/>
          <w:sz w:val="24"/>
          <w:szCs w:val="24"/>
        </w:rPr>
        <w:lastRenderedPageBreak/>
        <w:t xml:space="preserve">trabalho noturno, perigoso ou insalubre ou qualquer trabalho por menor de dezesseis anos, na forma do art. 7º, inciso XXXIII, da Constituição Federal. </w:t>
      </w:r>
    </w:p>
    <w:p w14:paraId="14964A0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4A35445" w14:textId="77777777" w:rsidR="00546AE5" w:rsidRPr="00546AE5" w:rsidRDefault="00546AE5" w:rsidP="00725DB0">
      <w:pPr>
        <w:pStyle w:val="Ttulo2"/>
        <w:jc w:val="both"/>
        <w:rPr>
          <w:rFonts w:ascii="Times New Roman" w:hAnsi="Times New Roman"/>
          <w:sz w:val="24"/>
          <w:szCs w:val="24"/>
        </w:rPr>
      </w:pPr>
      <w:r w:rsidRPr="00546AE5">
        <w:rPr>
          <w:rFonts w:ascii="Times New Roman" w:hAnsi="Times New Roman"/>
          <w:sz w:val="24"/>
          <w:szCs w:val="24"/>
        </w:rPr>
        <w:t xml:space="preserve">9.2 </w:t>
      </w:r>
      <w:r w:rsidR="001B30EE" w:rsidRPr="00546AE5">
        <w:rPr>
          <w:rFonts w:ascii="Times New Roman" w:hAnsi="Times New Roman"/>
          <w:sz w:val="24"/>
          <w:szCs w:val="24"/>
        </w:rPr>
        <w:t xml:space="preserve">DO PRAZO DE VALIDADE DAS CERTIDÕES  </w:t>
      </w:r>
    </w:p>
    <w:p w14:paraId="68E4D7D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387DB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9.2.1 </w:t>
      </w:r>
      <w:r w:rsidRPr="00546AE5">
        <w:rPr>
          <w:rFonts w:ascii="Times New Roman" w:hAnsi="Times New Roman"/>
          <w:sz w:val="24"/>
          <w:szCs w:val="24"/>
        </w:rPr>
        <w:t>As certidões valerão nos prazos que lhe são próprios. Inexistindo esse prazo, reputar-se-ão válidas por 90 (noventa) dias, contados de sua expedição.</w:t>
      </w:r>
      <w:r w:rsidRPr="00546AE5">
        <w:rPr>
          <w:rFonts w:ascii="Times New Roman" w:hAnsi="Times New Roman"/>
          <w:b/>
          <w:sz w:val="24"/>
          <w:szCs w:val="24"/>
        </w:rPr>
        <w:t xml:space="preserve"> </w:t>
      </w:r>
    </w:p>
    <w:p w14:paraId="483AA014" w14:textId="77777777" w:rsidR="001B30EE" w:rsidRPr="004C0678"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0C1C02A0" w14:textId="77777777" w:rsidR="00546AE5" w:rsidRPr="00546AE5" w:rsidRDefault="00546AE5" w:rsidP="00725DB0">
      <w:pPr>
        <w:pStyle w:val="Ttulo2"/>
        <w:jc w:val="both"/>
        <w:rPr>
          <w:rFonts w:ascii="Times New Roman" w:hAnsi="Times New Roman"/>
          <w:sz w:val="24"/>
          <w:szCs w:val="24"/>
        </w:rPr>
      </w:pPr>
      <w:r w:rsidRPr="00546AE5">
        <w:rPr>
          <w:rFonts w:ascii="Times New Roman" w:hAnsi="Times New Roman"/>
          <w:sz w:val="24"/>
          <w:szCs w:val="24"/>
        </w:rPr>
        <w:t>9.3 COOPERATIVAS DE TRABALHO</w:t>
      </w:r>
      <w:r w:rsidR="001B30EE">
        <w:rPr>
          <w:rFonts w:ascii="Times New Roman" w:hAnsi="Times New Roman"/>
          <w:sz w:val="24"/>
          <w:szCs w:val="24"/>
        </w:rPr>
        <w:t>:</w:t>
      </w:r>
      <w:r w:rsidRPr="00546AE5">
        <w:rPr>
          <w:rFonts w:ascii="Times New Roman" w:hAnsi="Times New Roman"/>
          <w:sz w:val="24"/>
          <w:szCs w:val="24"/>
        </w:rPr>
        <w:t xml:space="preserve"> </w:t>
      </w:r>
    </w:p>
    <w:p w14:paraId="299D620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5C79A3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9.3.1 </w:t>
      </w:r>
      <w:r w:rsidRPr="00546AE5">
        <w:rPr>
          <w:rFonts w:ascii="Times New Roman" w:hAnsi="Times New Roman"/>
          <w:sz w:val="24"/>
          <w:szCs w:val="24"/>
        </w:rPr>
        <w:t xml:space="preserve">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14:paraId="2572FAE1"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9.3.2 </w:t>
      </w:r>
      <w:r w:rsidRPr="00546AE5">
        <w:rPr>
          <w:rFonts w:ascii="Times New Roman" w:hAnsi="Times New Roman"/>
          <w:sz w:val="24"/>
          <w:szCs w:val="24"/>
        </w:rPr>
        <w:t xml:space="preserve">A cooperativa de trabalho, que deverá ser regida pela Lei nº 12.690/12, deverá atender, conforme o caso, às exigências da cláusula </w:t>
      </w:r>
      <w:r w:rsidR="006005B7">
        <w:rPr>
          <w:rFonts w:ascii="Times New Roman" w:hAnsi="Times New Roman"/>
          <w:sz w:val="24"/>
          <w:szCs w:val="24"/>
        </w:rPr>
        <w:t>d</w:t>
      </w:r>
      <w:r w:rsidRPr="00546AE5">
        <w:rPr>
          <w:rFonts w:ascii="Times New Roman" w:hAnsi="Times New Roman"/>
          <w:sz w:val="24"/>
          <w:szCs w:val="24"/>
        </w:rPr>
        <w:t xml:space="preserve">este ato convocatório, no que couber, assim como apresentar, também no envelope de habilitação, os seguintes documentos: </w:t>
      </w:r>
    </w:p>
    <w:p w14:paraId="470F629A" w14:textId="77777777" w:rsidR="001B30EE" w:rsidRPr="00546AE5" w:rsidRDefault="001B30EE" w:rsidP="00725DB0">
      <w:pPr>
        <w:spacing w:after="0" w:line="240" w:lineRule="auto"/>
        <w:jc w:val="both"/>
        <w:rPr>
          <w:rFonts w:ascii="Times New Roman" w:hAnsi="Times New Roman"/>
          <w:sz w:val="24"/>
          <w:szCs w:val="24"/>
        </w:rPr>
      </w:pPr>
    </w:p>
    <w:p w14:paraId="3446981F"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I </w:t>
      </w:r>
      <w:r w:rsidR="00546AE5" w:rsidRPr="00546AE5">
        <w:rPr>
          <w:rFonts w:ascii="Times New Roman" w:hAnsi="Times New Roman"/>
          <w:sz w:val="24"/>
          <w:szCs w:val="24"/>
        </w:rPr>
        <w:t>–</w:t>
      </w:r>
      <w:r>
        <w:rPr>
          <w:rFonts w:ascii="Times New Roman" w:hAnsi="Times New Roman"/>
          <w:sz w:val="24"/>
          <w:szCs w:val="24"/>
        </w:rPr>
        <w:t xml:space="preserve"> A</w:t>
      </w:r>
      <w:r w:rsidR="00546AE5" w:rsidRPr="00546AE5">
        <w:rPr>
          <w:rFonts w:ascii="Times New Roman" w:hAnsi="Times New Roman"/>
          <w:sz w:val="24"/>
          <w:szCs w:val="24"/>
        </w:rPr>
        <w:t xml:space="preserve">ta de fundação, com o uso obrigatório da expressão “Cooperativa de Trabalho” na denominação social da cooperativa; </w:t>
      </w:r>
    </w:p>
    <w:p w14:paraId="13469F80"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statuto (com ata da assembleia de aprovação); </w:t>
      </w:r>
    </w:p>
    <w:p w14:paraId="1761BADC"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interno (com ata da aprovação); </w:t>
      </w:r>
    </w:p>
    <w:p w14:paraId="1B4A36BB"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dos fundos (com ata de aprovação); </w:t>
      </w:r>
    </w:p>
    <w:p w14:paraId="09226F3D"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V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dital de convocação de assembleia geral e ata em que foram eleitos os dirigentes e conselheiros; </w:t>
      </w:r>
    </w:p>
    <w:p w14:paraId="09123FB2"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VI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egistro da presença dos cooperados em assembleias gerais; </w:t>
      </w:r>
    </w:p>
    <w:p w14:paraId="1C223C8C" w14:textId="77777777" w:rsidR="00546AE5" w:rsidRPr="00546AE5" w:rsidRDefault="001B30EE" w:rsidP="00725DB0">
      <w:pPr>
        <w:spacing w:after="0" w:line="240" w:lineRule="auto"/>
        <w:jc w:val="both"/>
        <w:rPr>
          <w:rFonts w:ascii="Times New Roman" w:hAnsi="Times New Roman"/>
          <w:sz w:val="24"/>
          <w:szCs w:val="24"/>
        </w:rPr>
      </w:pPr>
      <w:r w:rsidRPr="001B30EE">
        <w:rPr>
          <w:rFonts w:ascii="Times New Roman" w:hAnsi="Times New Roman"/>
          <w:bCs/>
          <w:sz w:val="24"/>
          <w:szCs w:val="24"/>
        </w:rPr>
        <w:t xml:space="preserve">VII </w:t>
      </w:r>
      <w:r w:rsidR="00546AE5" w:rsidRPr="00546AE5">
        <w:rPr>
          <w:rFonts w:ascii="Times New Roman" w:hAnsi="Times New Roman"/>
          <w:sz w:val="24"/>
          <w:szCs w:val="24"/>
        </w:rPr>
        <w:t xml:space="preserve">– </w:t>
      </w:r>
      <w:r>
        <w:rPr>
          <w:rFonts w:ascii="Times New Roman" w:hAnsi="Times New Roman"/>
          <w:sz w:val="24"/>
          <w:szCs w:val="24"/>
        </w:rPr>
        <w:t>A</w:t>
      </w:r>
      <w:r w:rsidR="00546AE5" w:rsidRPr="00546AE5">
        <w:rPr>
          <w:rFonts w:ascii="Times New Roman" w:hAnsi="Times New Roman"/>
          <w:sz w:val="24"/>
          <w:szCs w:val="24"/>
        </w:rPr>
        <w:t xml:space="preserve">ta da sessão em que os cooperados autorizaram a cooperativa a contratar o objeto deste certame, se vencedora; </w:t>
      </w:r>
    </w:p>
    <w:p w14:paraId="68799921"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 xml:space="preserve">VIII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elação dos cooperados que executarão o objeto, acompanhada dos documentos comprobatórios da data de ingresso de cada qual na cooperativa; </w:t>
      </w:r>
    </w:p>
    <w:p w14:paraId="1BF471C3"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IX – A</w:t>
      </w:r>
      <w:r w:rsidR="00546AE5" w:rsidRPr="00546AE5">
        <w:rPr>
          <w:rFonts w:ascii="Times New Roman" w:hAnsi="Times New Roman"/>
          <w:sz w:val="24"/>
          <w:szCs w:val="24"/>
        </w:rPr>
        <w:t xml:space="preserve">ta da sessão em que os cooperados elegeram comissão ou cooperado para realizar a coordenação da prestação de serviços realizada fora do estabelecimento da cooperativa, com mandato nunca superior a </w:t>
      </w:r>
      <w:r>
        <w:rPr>
          <w:rFonts w:ascii="Times New Roman" w:hAnsi="Times New Roman"/>
          <w:sz w:val="24"/>
          <w:szCs w:val="24"/>
        </w:rPr>
        <w:t>0</w:t>
      </w:r>
      <w:r w:rsidR="00546AE5" w:rsidRPr="00546AE5">
        <w:rPr>
          <w:rFonts w:ascii="Times New Roman" w:hAnsi="Times New Roman"/>
          <w:sz w:val="24"/>
          <w:szCs w:val="24"/>
        </w:rPr>
        <w:t xml:space="preserve">1 (um) ano ou, no máximo, com prazo estipulado para a contratação, com a definição dos requisitos para a sua consecução, os valores contratados e a retribuição pecuniária de cada sócio partícipe.  </w:t>
      </w:r>
    </w:p>
    <w:p w14:paraId="0BBD197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86929D"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9.3.3 </w:t>
      </w:r>
      <w:r w:rsidRPr="00546AE5">
        <w:rPr>
          <w:rFonts w:ascii="Times New Roman" w:hAnsi="Times New Roman"/>
          <w:sz w:val="24"/>
          <w:szCs w:val="24"/>
        </w:rPr>
        <w:t xml:space="preserve">Não será admitida participação de cooperativas de trabalho:  </w:t>
      </w:r>
    </w:p>
    <w:p w14:paraId="75B38D90" w14:textId="77777777" w:rsidR="001B30EE" w:rsidRPr="00546AE5" w:rsidRDefault="001B30EE" w:rsidP="00725DB0">
      <w:pPr>
        <w:spacing w:after="0" w:line="240" w:lineRule="auto"/>
        <w:jc w:val="both"/>
        <w:rPr>
          <w:rFonts w:ascii="Times New Roman" w:hAnsi="Times New Roman"/>
          <w:sz w:val="24"/>
          <w:szCs w:val="24"/>
        </w:rPr>
      </w:pPr>
    </w:p>
    <w:p w14:paraId="044AC953"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a) F</w:t>
      </w:r>
      <w:r w:rsidR="00546AE5" w:rsidRPr="00546AE5">
        <w:rPr>
          <w:rFonts w:ascii="Times New Roman" w:hAnsi="Times New Roman"/>
          <w:sz w:val="24"/>
          <w:szCs w:val="24"/>
        </w:rPr>
        <w:t xml:space="preserve">ornecedoras de mão de obra, ou que realizam intermediação de mão de obra subordinada, mas apenas as prestadoras de serviços por intermédio dos próprios cooperados; ou </w:t>
      </w:r>
    </w:p>
    <w:p w14:paraId="441A19F1" w14:textId="77777777" w:rsidR="001B30EE" w:rsidRDefault="001B30EE" w:rsidP="00725DB0">
      <w:pPr>
        <w:spacing w:after="0" w:line="240" w:lineRule="auto"/>
        <w:jc w:val="both"/>
        <w:rPr>
          <w:rFonts w:ascii="Times New Roman" w:hAnsi="Times New Roman"/>
          <w:sz w:val="24"/>
          <w:szCs w:val="24"/>
        </w:rPr>
      </w:pPr>
    </w:p>
    <w:p w14:paraId="38621382" w14:textId="77777777" w:rsidR="00546AE5" w:rsidRPr="00546AE5" w:rsidRDefault="001B30EE" w:rsidP="00725DB0">
      <w:pPr>
        <w:spacing w:after="0" w:line="240" w:lineRule="auto"/>
        <w:jc w:val="both"/>
        <w:rPr>
          <w:rFonts w:ascii="Times New Roman" w:hAnsi="Times New Roman"/>
          <w:sz w:val="24"/>
          <w:szCs w:val="24"/>
        </w:rPr>
      </w:pPr>
      <w:r>
        <w:rPr>
          <w:rFonts w:ascii="Times New Roman" w:hAnsi="Times New Roman"/>
          <w:sz w:val="24"/>
          <w:szCs w:val="24"/>
        </w:rPr>
        <w:t>b) C</w:t>
      </w:r>
      <w:r w:rsidR="00546AE5" w:rsidRPr="00546AE5">
        <w:rPr>
          <w:rFonts w:ascii="Times New Roman" w:hAnsi="Times New Roman"/>
          <w:sz w:val="24"/>
          <w:szCs w:val="24"/>
        </w:rPr>
        <w:t xml:space="preserve">ujos atos constitutivos não definam com precisão a natureza dos serviços que se propõem a prestar.  </w:t>
      </w:r>
    </w:p>
    <w:p w14:paraId="25933DB7" w14:textId="77777777" w:rsidR="00546AE5" w:rsidRDefault="00546AE5" w:rsidP="00725DB0">
      <w:pPr>
        <w:spacing w:after="0" w:line="240" w:lineRule="auto"/>
        <w:jc w:val="both"/>
        <w:rPr>
          <w:rFonts w:ascii="Times New Roman" w:hAnsi="Times New Roman"/>
          <w:sz w:val="24"/>
          <w:szCs w:val="24"/>
        </w:rPr>
      </w:pPr>
    </w:p>
    <w:p w14:paraId="170B8197" w14:textId="627712BB" w:rsidR="00187250" w:rsidRPr="00187250" w:rsidRDefault="00187250" w:rsidP="00725DB0">
      <w:pPr>
        <w:spacing w:after="0" w:line="240" w:lineRule="auto"/>
        <w:jc w:val="both"/>
        <w:rPr>
          <w:rFonts w:ascii="Times New Roman" w:hAnsi="Times New Roman"/>
          <w:bCs/>
          <w:sz w:val="24"/>
          <w:szCs w:val="24"/>
        </w:rPr>
      </w:pPr>
      <w:r w:rsidRPr="00546AE5">
        <w:rPr>
          <w:rFonts w:ascii="Times New Roman" w:hAnsi="Times New Roman"/>
          <w:b/>
          <w:sz w:val="24"/>
          <w:szCs w:val="24"/>
        </w:rPr>
        <w:t>9.3.</w:t>
      </w:r>
      <w:r>
        <w:rPr>
          <w:rFonts w:ascii="Times New Roman" w:hAnsi="Times New Roman"/>
          <w:b/>
          <w:sz w:val="24"/>
          <w:szCs w:val="24"/>
        </w:rPr>
        <w:t xml:space="preserve">4 </w:t>
      </w:r>
      <w:r>
        <w:rPr>
          <w:rFonts w:ascii="Times New Roman" w:hAnsi="Times New Roman"/>
          <w:bCs/>
          <w:sz w:val="24"/>
          <w:szCs w:val="24"/>
        </w:rPr>
        <w:t>Presumir-se-á intermediação de mão de obra subordinada a relação contratual estabelecida entre a empresa contratante e as Cooperativas de Trabalho que não observar o disposto no inciso IX do item 9.4.2.</w:t>
      </w:r>
    </w:p>
    <w:p w14:paraId="0E44322B" w14:textId="77777777" w:rsidR="00187250" w:rsidRPr="00546AE5" w:rsidRDefault="00187250" w:rsidP="00725DB0">
      <w:pPr>
        <w:spacing w:after="0" w:line="240" w:lineRule="auto"/>
        <w:jc w:val="both"/>
        <w:rPr>
          <w:rFonts w:ascii="Times New Roman" w:hAnsi="Times New Roman"/>
          <w:sz w:val="24"/>
          <w:szCs w:val="24"/>
        </w:rPr>
      </w:pPr>
    </w:p>
    <w:p w14:paraId="1CB36701" w14:textId="6BA9FE2B"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9.3.</w:t>
      </w:r>
      <w:r w:rsidR="00187250">
        <w:rPr>
          <w:rFonts w:ascii="Times New Roman" w:hAnsi="Times New Roman"/>
          <w:b/>
          <w:sz w:val="24"/>
          <w:szCs w:val="24"/>
        </w:rPr>
        <w:t>5</w:t>
      </w:r>
      <w:r w:rsidRPr="00546AE5">
        <w:rPr>
          <w:rFonts w:ascii="Times New Roman" w:hAnsi="Times New Roman"/>
          <w:b/>
          <w:sz w:val="24"/>
          <w:szCs w:val="24"/>
        </w:rPr>
        <w:t xml:space="preserve"> </w:t>
      </w:r>
      <w:r w:rsidRPr="00546AE5">
        <w:rPr>
          <w:rFonts w:ascii="Times New Roman" w:hAnsi="Times New Roman"/>
          <w:sz w:val="24"/>
          <w:szCs w:val="24"/>
        </w:rPr>
        <w:t xml:space="preserve">A constituição ou utilização de Cooperativa de Trabalho para fraudar deliberadamente a legislação trabalhista, previdenciária e o disposto nesta Lei </w:t>
      </w:r>
      <w:r w:rsidR="001B30EE" w:rsidRPr="00546AE5">
        <w:rPr>
          <w:rFonts w:ascii="Times New Roman" w:hAnsi="Times New Roman"/>
          <w:sz w:val="24"/>
          <w:szCs w:val="24"/>
        </w:rPr>
        <w:t>acarretarão</w:t>
      </w:r>
      <w:r w:rsidRPr="00546AE5">
        <w:rPr>
          <w:rFonts w:ascii="Times New Roman" w:hAnsi="Times New Roman"/>
          <w:sz w:val="24"/>
          <w:szCs w:val="24"/>
        </w:rPr>
        <w:t xml:space="preserve"> aos responsáveis as sanções cíveis e administrativas cabíveis. </w:t>
      </w:r>
    </w:p>
    <w:p w14:paraId="29835CD1" w14:textId="77777777" w:rsidR="00823414" w:rsidRPr="00546AE5" w:rsidRDefault="00823414" w:rsidP="00725DB0">
      <w:pPr>
        <w:spacing w:after="0" w:line="240" w:lineRule="auto"/>
        <w:jc w:val="both"/>
        <w:rPr>
          <w:rFonts w:ascii="Times New Roman" w:hAnsi="Times New Roman"/>
          <w:sz w:val="24"/>
          <w:szCs w:val="24"/>
        </w:rPr>
      </w:pPr>
    </w:p>
    <w:p w14:paraId="2F8C9465"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10</w:t>
      </w:r>
      <w:r w:rsidR="001B30EE">
        <w:rPr>
          <w:rFonts w:ascii="Times New Roman" w:hAnsi="Times New Roman"/>
          <w:sz w:val="24"/>
          <w:szCs w:val="24"/>
        </w:rPr>
        <w:t xml:space="preserve"> – </w:t>
      </w:r>
      <w:r w:rsidRPr="00546AE5">
        <w:rPr>
          <w:rFonts w:ascii="Times New Roman" w:hAnsi="Times New Roman"/>
          <w:sz w:val="24"/>
          <w:szCs w:val="24"/>
        </w:rPr>
        <w:t xml:space="preserve">DOS RECURSOS </w:t>
      </w:r>
    </w:p>
    <w:p w14:paraId="3F25B1B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ECCB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10.1 </w:t>
      </w:r>
      <w:r w:rsidRPr="00546AE5">
        <w:rPr>
          <w:rFonts w:ascii="Times New Roman" w:hAnsi="Times New Roman"/>
          <w:sz w:val="24"/>
          <w:szCs w:val="24"/>
        </w:rP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4C9F394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6361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10.2</w:t>
      </w:r>
      <w:r w:rsidRPr="00546AE5">
        <w:rPr>
          <w:rFonts w:ascii="Times New Roman" w:hAnsi="Times New Roman"/>
          <w:sz w:val="24"/>
          <w:szCs w:val="24"/>
        </w:rPr>
        <w:t xml:space="preserve"> Os licitantes poderão interpor recu</w:t>
      </w:r>
      <w:r w:rsidR="006005B7">
        <w:rPr>
          <w:rFonts w:ascii="Times New Roman" w:hAnsi="Times New Roman"/>
          <w:sz w:val="24"/>
          <w:szCs w:val="24"/>
        </w:rPr>
        <w:t>rso no prazo de 03 (três) dias</w:t>
      </w:r>
      <w:r w:rsidRPr="00546AE5">
        <w:rPr>
          <w:rFonts w:ascii="Times New Roman" w:hAnsi="Times New Roman"/>
          <w:sz w:val="24"/>
          <w:szCs w:val="24"/>
        </w:rPr>
        <w:t xml:space="preserve">, ficando os demais licitantes desde logo intimados para apresentar contrarrazões no mesmo prazo, que começará a correr do término do prazo do recorrente, sendo-lhes assegurada vista imediata dos autos. </w:t>
      </w:r>
    </w:p>
    <w:p w14:paraId="5336A2A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20B536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10.3 </w:t>
      </w:r>
      <w:r w:rsidRPr="00546AE5">
        <w:rPr>
          <w:rFonts w:ascii="Times New Roman" w:hAnsi="Times New Roman"/>
          <w:sz w:val="24"/>
          <w:szCs w:val="24"/>
        </w:rPr>
        <w:t xml:space="preserve">A falta de manifestação imediata e motivada do licitante importará a decadência do direito de recorrer e a adjudicação do objeto da licitação pelo Pregoeiro ao vencedor. </w:t>
      </w:r>
    </w:p>
    <w:p w14:paraId="378CB6F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C5331D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10.4 </w:t>
      </w:r>
      <w:r w:rsidRPr="00546AE5">
        <w:rPr>
          <w:rFonts w:ascii="Times New Roman" w:hAnsi="Times New Roman"/>
          <w:sz w:val="24"/>
          <w:szCs w:val="24"/>
        </w:rPr>
        <w:t xml:space="preserve">A não apresentação de razões escritas acarretará como consequência a análise do recurso apenas pela síntese das razões orais. </w:t>
      </w:r>
    </w:p>
    <w:p w14:paraId="0EACBDD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FC5AD8" w14:textId="77777777" w:rsidR="000A3563"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10.5 </w:t>
      </w:r>
      <w:r w:rsidRPr="00546AE5">
        <w:rPr>
          <w:rFonts w:ascii="Times New Roman" w:hAnsi="Times New Roman"/>
          <w:sz w:val="24"/>
          <w:szCs w:val="24"/>
        </w:rPr>
        <w:t xml:space="preserve">O Pregoeiro não admitirá o recurso: </w:t>
      </w:r>
    </w:p>
    <w:p w14:paraId="2D59D1F9" w14:textId="77777777" w:rsidR="001E62E5" w:rsidRPr="00546AE5" w:rsidRDefault="001E62E5" w:rsidP="00725DB0">
      <w:pPr>
        <w:spacing w:after="0" w:line="240" w:lineRule="auto"/>
        <w:jc w:val="both"/>
        <w:rPr>
          <w:rFonts w:ascii="Times New Roman" w:hAnsi="Times New Roman"/>
          <w:sz w:val="24"/>
          <w:szCs w:val="24"/>
        </w:rPr>
      </w:pPr>
    </w:p>
    <w:p w14:paraId="5335D39B" w14:textId="77777777" w:rsidR="00546AE5" w:rsidRPr="00546AE5"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a) </w:t>
      </w:r>
      <w:r w:rsidR="00546AE5" w:rsidRPr="00546AE5">
        <w:rPr>
          <w:rFonts w:ascii="Times New Roman" w:hAnsi="Times New Roman"/>
          <w:sz w:val="24"/>
          <w:szCs w:val="24"/>
        </w:rPr>
        <w:t xml:space="preserve">Se a intenção de recorrer foi manifestada por quem não represente o licitante ou não tenha poderes expressos para interpor recurso; </w:t>
      </w:r>
    </w:p>
    <w:p w14:paraId="5303B18E" w14:textId="77777777" w:rsidR="000A3563" w:rsidRDefault="000A3563" w:rsidP="00725DB0">
      <w:pPr>
        <w:spacing w:after="0" w:line="240" w:lineRule="auto"/>
        <w:jc w:val="both"/>
        <w:rPr>
          <w:rFonts w:ascii="Times New Roman" w:hAnsi="Times New Roman"/>
          <w:sz w:val="24"/>
          <w:szCs w:val="24"/>
        </w:rPr>
      </w:pPr>
    </w:p>
    <w:p w14:paraId="4FBF8308" w14:textId="77777777" w:rsidR="00546AE5" w:rsidRPr="00546AE5"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 xml:space="preserve">Se a intenção de recorrer não for manifestada no momento oportuno ou se as razões escritas forem apresentadas intempestivamente; </w:t>
      </w:r>
    </w:p>
    <w:p w14:paraId="011299B6" w14:textId="77777777" w:rsidR="000A3563" w:rsidRDefault="000A3563" w:rsidP="00725DB0">
      <w:pPr>
        <w:spacing w:after="0" w:line="240" w:lineRule="auto"/>
        <w:jc w:val="both"/>
        <w:rPr>
          <w:rFonts w:ascii="Times New Roman" w:hAnsi="Times New Roman"/>
          <w:sz w:val="24"/>
          <w:szCs w:val="24"/>
        </w:rPr>
      </w:pPr>
    </w:p>
    <w:p w14:paraId="419F7963" w14:textId="77777777" w:rsidR="00546AE5" w:rsidRPr="00546AE5"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c) </w:t>
      </w:r>
      <w:r w:rsidR="00546AE5" w:rsidRPr="00546AE5">
        <w:rPr>
          <w:rFonts w:ascii="Times New Roman" w:hAnsi="Times New Roman"/>
          <w:sz w:val="24"/>
          <w:szCs w:val="24"/>
        </w:rPr>
        <w:t xml:space="preserve">No caso de o licitante não apresentar motivação ligada a decisão ou ato específicos exarados no decorrer do certame. </w:t>
      </w:r>
    </w:p>
    <w:p w14:paraId="1E00B37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BF2B6A0" w14:textId="77777777" w:rsidR="00546AE5" w:rsidRPr="00546AE5" w:rsidRDefault="000A3563" w:rsidP="00725DB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10.6 </w:t>
      </w:r>
      <w:r w:rsidR="00546AE5" w:rsidRPr="00546AE5">
        <w:rPr>
          <w:rFonts w:ascii="Times New Roman" w:hAnsi="Times New Roman"/>
          <w:sz w:val="24"/>
          <w:szCs w:val="24"/>
        </w:rPr>
        <w:t>O Pregoeiro poderá, motivadamente, reconsiderar a decisão objeto do recurso no prazo de 05</w:t>
      </w:r>
      <w:r w:rsidR="00EE640F">
        <w:rPr>
          <w:rFonts w:ascii="Times New Roman" w:hAnsi="Times New Roman"/>
          <w:sz w:val="24"/>
          <w:szCs w:val="24"/>
        </w:rPr>
        <w:t xml:space="preserve"> (cinco)</w:t>
      </w:r>
      <w:r w:rsidR="00546AE5" w:rsidRPr="00546AE5">
        <w:rPr>
          <w:rFonts w:ascii="Times New Roman" w:hAnsi="Times New Roman"/>
          <w:sz w:val="24"/>
          <w:szCs w:val="24"/>
        </w:rPr>
        <w:t xml:space="preserve"> dias úteis.</w:t>
      </w:r>
      <w:r w:rsidR="00546AE5" w:rsidRPr="00546AE5">
        <w:rPr>
          <w:rFonts w:ascii="Times New Roman" w:hAnsi="Times New Roman"/>
          <w:b/>
          <w:sz w:val="24"/>
          <w:szCs w:val="24"/>
        </w:rPr>
        <w:t xml:space="preserve"> </w:t>
      </w:r>
    </w:p>
    <w:p w14:paraId="4954E76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93E14A3" w14:textId="77777777" w:rsidR="00546AE5" w:rsidRPr="00546AE5" w:rsidRDefault="000A3563" w:rsidP="00725DB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10.7 </w:t>
      </w:r>
      <w:r w:rsidR="00546AE5" w:rsidRPr="00546AE5">
        <w:rPr>
          <w:rFonts w:ascii="Times New Roman" w:hAnsi="Times New Roman"/>
          <w:sz w:val="24"/>
          <w:szCs w:val="24"/>
        </w:rPr>
        <w:t xml:space="preserve">Reconsiderando ou não sua decisão, encaminhará o Pregoeiro o recurso </w:t>
      </w:r>
      <w:r w:rsidR="00823414">
        <w:rPr>
          <w:rFonts w:ascii="Times New Roman" w:hAnsi="Times New Roman"/>
          <w:sz w:val="24"/>
          <w:szCs w:val="24"/>
        </w:rPr>
        <w:t>ao Presidente/FAN</w:t>
      </w:r>
      <w:r w:rsidR="00546AE5" w:rsidRPr="00546AE5">
        <w:rPr>
          <w:rFonts w:ascii="Times New Roman" w:hAnsi="Times New Roman"/>
          <w:sz w:val="24"/>
          <w:szCs w:val="24"/>
        </w:rPr>
        <w:t>, que terá, preferencialmente, o prazo de 05</w:t>
      </w:r>
      <w:r>
        <w:rPr>
          <w:rFonts w:ascii="Times New Roman" w:hAnsi="Times New Roman"/>
          <w:sz w:val="24"/>
          <w:szCs w:val="24"/>
        </w:rPr>
        <w:t xml:space="preserve"> (cinco)</w:t>
      </w:r>
      <w:r w:rsidR="00546AE5" w:rsidRPr="00546AE5">
        <w:rPr>
          <w:rFonts w:ascii="Times New Roman" w:hAnsi="Times New Roman"/>
          <w:sz w:val="24"/>
          <w:szCs w:val="24"/>
        </w:rPr>
        <w:t xml:space="preserve"> dias úteis para decidir a questão. </w:t>
      </w:r>
    </w:p>
    <w:p w14:paraId="3DAA903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36BC0D5" w14:textId="77777777" w:rsidR="00546AE5" w:rsidRPr="00546AE5" w:rsidRDefault="000A3563" w:rsidP="00725DB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10.8 </w:t>
      </w:r>
      <w:r w:rsidR="00546AE5" w:rsidRPr="00546AE5">
        <w:rPr>
          <w:rFonts w:ascii="Times New Roman" w:hAnsi="Times New Roman"/>
          <w:sz w:val="24"/>
          <w:szCs w:val="24"/>
        </w:rPr>
        <w:t xml:space="preserve">O acolhimento do recurso importará a invalidação apenas dos atos insuscetíveis de aproveitamento. </w:t>
      </w:r>
    </w:p>
    <w:p w14:paraId="67D19B5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F4080DD" w14:textId="77777777" w:rsidR="00546AE5" w:rsidRPr="00546AE5" w:rsidRDefault="000A3563" w:rsidP="00725DB0">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10.9 </w:t>
      </w:r>
      <w:r w:rsidR="00546AE5" w:rsidRPr="00546AE5">
        <w:rPr>
          <w:rFonts w:ascii="Times New Roman" w:hAnsi="Times New Roman"/>
          <w:sz w:val="24"/>
          <w:szCs w:val="24"/>
        </w:rPr>
        <w:t>Não havendo recurso interposto por licitante ou nos casos o item 10.4, a adjudicação será realizada pelo próprio Pregoeiro.</w:t>
      </w:r>
      <w:r w:rsidR="00546AE5" w:rsidRPr="00546AE5">
        <w:rPr>
          <w:rFonts w:ascii="Times New Roman" w:hAnsi="Times New Roman"/>
          <w:b/>
          <w:sz w:val="24"/>
          <w:szCs w:val="24"/>
        </w:rPr>
        <w:t xml:space="preserve"> </w:t>
      </w:r>
    </w:p>
    <w:p w14:paraId="189C8397" w14:textId="77777777" w:rsidR="000A3563"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7710183"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11</w:t>
      </w:r>
      <w:r w:rsidR="000A3563">
        <w:rPr>
          <w:rFonts w:ascii="Times New Roman" w:hAnsi="Times New Roman"/>
          <w:sz w:val="24"/>
          <w:szCs w:val="24"/>
        </w:rPr>
        <w:t xml:space="preserve"> – </w:t>
      </w:r>
      <w:r w:rsidRPr="00546AE5">
        <w:rPr>
          <w:rFonts w:ascii="Times New Roman" w:hAnsi="Times New Roman"/>
          <w:sz w:val="24"/>
          <w:szCs w:val="24"/>
        </w:rPr>
        <w:t xml:space="preserve">DA ADJUDICAÇÃO, DA HOMOLOGAÇÃO E DA CONTRATAÇÃO  </w:t>
      </w:r>
    </w:p>
    <w:p w14:paraId="5553C74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10834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11.1 </w:t>
      </w:r>
      <w:r w:rsidRPr="00546AE5">
        <w:rPr>
          <w:rFonts w:ascii="Times New Roman" w:hAnsi="Times New Roman"/>
          <w:sz w:val="24"/>
          <w:szCs w:val="24"/>
        </w:rPr>
        <w:t xml:space="preserve">Uma vez homologado o resultado da licitação pelo </w:t>
      </w:r>
      <w:r w:rsidR="00823414">
        <w:rPr>
          <w:rFonts w:ascii="Times New Roman" w:hAnsi="Times New Roman"/>
          <w:sz w:val="24"/>
          <w:szCs w:val="24"/>
        </w:rPr>
        <w:t>Presidente/FAN</w:t>
      </w:r>
      <w:r w:rsidRPr="00546AE5">
        <w:rPr>
          <w:rFonts w:ascii="Times New Roman" w:hAnsi="Times New Roman"/>
          <w:sz w:val="24"/>
          <w:szCs w:val="24"/>
        </w:rPr>
        <w:t xml:space="preserve">, será o licitante vencedor convocado, por escrito, com uma antecedência mínima de 24 (vinte e quatro) horas, para assinatura do contrato.  </w:t>
      </w:r>
    </w:p>
    <w:p w14:paraId="3687F84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94CA75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11.2 </w:t>
      </w:r>
      <w:r w:rsidRPr="00546AE5">
        <w:rPr>
          <w:rFonts w:ascii="Times New Roman" w:hAnsi="Times New Roman"/>
          <w:sz w:val="24"/>
          <w:szCs w:val="24"/>
        </w:rP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CBB9B0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436414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11.3 </w:t>
      </w:r>
      <w:r w:rsidRPr="00546AE5">
        <w:rPr>
          <w:rFonts w:ascii="Times New Roman" w:hAnsi="Times New Roman"/>
          <w:sz w:val="24"/>
          <w:szCs w:val="24"/>
        </w:rPr>
        <w:t xml:space="preserve">O licitante vencedor deverá encaminhar a planilha de custos, com os respectivos valores readequados ao valor total representado pelo lance vencedor, no prazo máximo de três dias úteis, contados do encerramento da etapa competitiva. </w:t>
      </w:r>
    </w:p>
    <w:p w14:paraId="2072A79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95310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11.4 </w:t>
      </w:r>
      <w:r w:rsidRPr="00546AE5">
        <w:rPr>
          <w:rFonts w:ascii="Times New Roman" w:hAnsi="Times New Roman"/>
          <w:sz w:val="24"/>
          <w:szCs w:val="24"/>
        </w:rPr>
        <w:t>Na forma da Lei nº 8.213/91, a empresa com 100 (cem) ou mais empregados alocados ao contrato ficará obrigada a preencher de 2% (dois por cento) a 5% (cinco por cento) dos seus postos de trabalho com beneficiários reabilitados ou pessoas portadoras de deficiência, habilitadas, na seguinte proporção:</w:t>
      </w:r>
      <w:r w:rsidRPr="00546AE5">
        <w:rPr>
          <w:rFonts w:ascii="Times New Roman" w:hAnsi="Times New Roman"/>
          <w:b/>
          <w:sz w:val="24"/>
          <w:szCs w:val="24"/>
        </w:rPr>
        <w:t xml:space="preserve">  </w:t>
      </w:r>
    </w:p>
    <w:p w14:paraId="1B8721E7" w14:textId="77777777" w:rsidR="00823414" w:rsidRPr="00546AE5" w:rsidRDefault="00823414" w:rsidP="00725DB0">
      <w:pPr>
        <w:spacing w:after="0" w:line="240" w:lineRule="auto"/>
        <w:jc w:val="both"/>
        <w:rPr>
          <w:rFonts w:ascii="Times New Roman" w:hAnsi="Times New Roman"/>
          <w:sz w:val="24"/>
          <w:szCs w:val="24"/>
        </w:rPr>
      </w:pPr>
    </w:p>
    <w:p w14:paraId="2A2C698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I</w:t>
      </w:r>
      <w:r w:rsidR="000A3563">
        <w:rPr>
          <w:rFonts w:ascii="Times New Roman" w:hAnsi="Times New Roman"/>
          <w:sz w:val="24"/>
          <w:szCs w:val="24"/>
        </w:rPr>
        <w:t xml:space="preserve"> </w:t>
      </w:r>
      <w:r w:rsidRPr="00546AE5">
        <w:rPr>
          <w:rFonts w:ascii="Times New Roman" w:hAnsi="Times New Roman"/>
          <w:sz w:val="24"/>
          <w:szCs w:val="24"/>
        </w:rPr>
        <w:t xml:space="preserve">- </w:t>
      </w:r>
      <w:r w:rsidR="000A3563">
        <w:rPr>
          <w:rFonts w:ascii="Times New Roman" w:hAnsi="Times New Roman"/>
          <w:sz w:val="24"/>
          <w:szCs w:val="24"/>
        </w:rPr>
        <w:t>A</w:t>
      </w:r>
      <w:r w:rsidRPr="00546AE5">
        <w:rPr>
          <w:rFonts w:ascii="Times New Roman" w:hAnsi="Times New Roman"/>
          <w:sz w:val="24"/>
          <w:szCs w:val="24"/>
        </w:rPr>
        <w:t xml:space="preserve">té 200 empregados............................................... 2%; </w:t>
      </w:r>
    </w:p>
    <w:p w14:paraId="04D8DB8D" w14:textId="77777777" w:rsidR="00546AE5" w:rsidRPr="00546AE5"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sidRPr="00546AE5">
        <w:rPr>
          <w:rFonts w:ascii="Times New Roman" w:hAnsi="Times New Roman"/>
          <w:sz w:val="24"/>
          <w:szCs w:val="24"/>
        </w:rPr>
        <w:t>De</w:t>
      </w:r>
      <w:r w:rsidR="00546AE5" w:rsidRPr="00546AE5">
        <w:rPr>
          <w:rFonts w:ascii="Times New Roman" w:hAnsi="Times New Roman"/>
          <w:sz w:val="24"/>
          <w:szCs w:val="24"/>
        </w:rPr>
        <w:t xml:space="preserve"> 201 a 500............................................................. 3%; </w:t>
      </w:r>
    </w:p>
    <w:p w14:paraId="0E6B6799" w14:textId="77777777" w:rsidR="000A3563"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D</w:t>
      </w:r>
      <w:r w:rsidR="00546AE5" w:rsidRPr="00546AE5">
        <w:rPr>
          <w:rFonts w:ascii="Times New Roman" w:hAnsi="Times New Roman"/>
          <w:sz w:val="24"/>
          <w:szCs w:val="24"/>
        </w:rPr>
        <w:t>e 501 a 1.000.........................................................</w:t>
      </w:r>
      <w:r>
        <w:rPr>
          <w:rFonts w:ascii="Times New Roman" w:hAnsi="Times New Roman"/>
          <w:sz w:val="24"/>
          <w:szCs w:val="24"/>
        </w:rPr>
        <w:t>....</w:t>
      </w:r>
      <w:r w:rsidR="00546AE5" w:rsidRPr="00546AE5">
        <w:rPr>
          <w:rFonts w:ascii="Times New Roman" w:hAnsi="Times New Roman"/>
          <w:sz w:val="24"/>
          <w:szCs w:val="24"/>
        </w:rPr>
        <w:t xml:space="preserve">. 4%; </w:t>
      </w:r>
    </w:p>
    <w:p w14:paraId="497214F9" w14:textId="77777777" w:rsidR="00546AE5" w:rsidRPr="000A3563" w:rsidRDefault="000A3563" w:rsidP="00725DB0">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0A3563">
        <w:rPr>
          <w:rFonts w:ascii="Times New Roman" w:hAnsi="Times New Roman"/>
          <w:sz w:val="24"/>
          <w:szCs w:val="24"/>
        </w:rPr>
        <w:t xml:space="preserve">- </w:t>
      </w:r>
      <w:r>
        <w:rPr>
          <w:rFonts w:ascii="Times New Roman" w:hAnsi="Times New Roman"/>
          <w:sz w:val="24"/>
          <w:szCs w:val="24"/>
        </w:rPr>
        <w:t>D</w:t>
      </w:r>
      <w:r w:rsidR="00546AE5" w:rsidRPr="000A3563">
        <w:rPr>
          <w:rFonts w:ascii="Times New Roman" w:hAnsi="Times New Roman"/>
          <w:sz w:val="24"/>
          <w:szCs w:val="24"/>
        </w:rPr>
        <w:t xml:space="preserve">e 1.001 em diante. ......................................................... 5%. </w:t>
      </w:r>
    </w:p>
    <w:p w14:paraId="389B7DB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3350A4" w14:textId="77777777" w:rsidR="00546AE5" w:rsidRPr="00EE640F" w:rsidRDefault="00546AE5" w:rsidP="00725DB0">
      <w:pPr>
        <w:spacing w:after="0" w:line="240" w:lineRule="auto"/>
        <w:jc w:val="both"/>
        <w:rPr>
          <w:rFonts w:ascii="Times New Roman" w:hAnsi="Times New Roman"/>
          <w:bCs/>
          <w:sz w:val="24"/>
          <w:szCs w:val="24"/>
        </w:rPr>
      </w:pPr>
      <w:r w:rsidRPr="00EE640F">
        <w:rPr>
          <w:rFonts w:ascii="Times New Roman" w:hAnsi="Times New Roman"/>
          <w:bCs/>
          <w:sz w:val="24"/>
          <w:szCs w:val="24"/>
        </w:rPr>
        <w:t xml:space="preserve">11.5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p>
    <w:p w14:paraId="0BA9780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F6E4CDA"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12</w:t>
      </w:r>
      <w:r w:rsidR="000A3563">
        <w:rPr>
          <w:rFonts w:ascii="Times New Roman" w:hAnsi="Times New Roman"/>
          <w:sz w:val="24"/>
          <w:szCs w:val="24"/>
        </w:rPr>
        <w:t xml:space="preserve"> – </w:t>
      </w:r>
      <w:r w:rsidRPr="00546AE5">
        <w:rPr>
          <w:rFonts w:ascii="Times New Roman" w:hAnsi="Times New Roman"/>
          <w:sz w:val="24"/>
          <w:szCs w:val="24"/>
        </w:rPr>
        <w:t xml:space="preserve">DO PRAZO </w:t>
      </w:r>
    </w:p>
    <w:p w14:paraId="45873CC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32B82A" w14:textId="1A2AAB9F" w:rsidR="00546AE5" w:rsidRPr="00546AE5" w:rsidRDefault="00546AE5" w:rsidP="00725DB0">
      <w:pPr>
        <w:spacing w:after="0" w:line="240" w:lineRule="auto"/>
        <w:jc w:val="both"/>
        <w:rPr>
          <w:rFonts w:ascii="Times New Roman" w:hAnsi="Times New Roman"/>
          <w:sz w:val="24"/>
          <w:szCs w:val="24"/>
        </w:rPr>
      </w:pPr>
      <w:r w:rsidRPr="00395761">
        <w:rPr>
          <w:rFonts w:ascii="Times New Roman" w:hAnsi="Times New Roman"/>
          <w:b/>
          <w:sz w:val="24"/>
          <w:szCs w:val="24"/>
        </w:rPr>
        <w:t>12.1</w:t>
      </w:r>
      <w:r w:rsidRPr="00395761">
        <w:rPr>
          <w:rFonts w:ascii="Times New Roman" w:hAnsi="Times New Roman"/>
          <w:sz w:val="24"/>
          <w:szCs w:val="24"/>
        </w:rPr>
        <w:t xml:space="preserve"> O prazo de vigência</w:t>
      </w:r>
      <w:r w:rsidR="00C203FA">
        <w:rPr>
          <w:rFonts w:ascii="Times New Roman" w:hAnsi="Times New Roman"/>
          <w:sz w:val="24"/>
          <w:szCs w:val="24"/>
        </w:rPr>
        <w:t xml:space="preserve"> </w:t>
      </w:r>
      <w:r w:rsidR="00C203FA" w:rsidRPr="00292A65">
        <w:rPr>
          <w:rFonts w:ascii="Times New Roman" w:hAnsi="Times New Roman"/>
          <w:sz w:val="24"/>
          <w:szCs w:val="24"/>
        </w:rPr>
        <w:t xml:space="preserve">será </w:t>
      </w:r>
      <w:r w:rsidR="00DE0867" w:rsidRPr="00292A65">
        <w:rPr>
          <w:rFonts w:ascii="Times New Roman" w:hAnsi="Times New Roman"/>
          <w:sz w:val="24"/>
          <w:szCs w:val="24"/>
        </w:rPr>
        <w:t>de 6 (seis) meses após da data da publicação do extrato contratual</w:t>
      </w:r>
      <w:r w:rsidRPr="00292A65">
        <w:rPr>
          <w:rFonts w:ascii="Times New Roman" w:hAnsi="Times New Roman"/>
          <w:sz w:val="24"/>
          <w:szCs w:val="24"/>
        </w:rPr>
        <w:t xml:space="preserve">, </w:t>
      </w:r>
      <w:r w:rsidR="00C203FA" w:rsidRPr="00292A65">
        <w:rPr>
          <w:rFonts w:ascii="Times New Roman" w:hAnsi="Times New Roman"/>
          <w:sz w:val="24"/>
          <w:szCs w:val="24"/>
        </w:rPr>
        <w:t xml:space="preserve">podendo ser alterado sua execução por conveniência </w:t>
      </w:r>
      <w:r w:rsidR="00C203FA">
        <w:rPr>
          <w:rFonts w:ascii="Times New Roman" w:hAnsi="Times New Roman"/>
          <w:sz w:val="24"/>
          <w:szCs w:val="24"/>
        </w:rPr>
        <w:t>ou oportunidade da Administração</w:t>
      </w:r>
      <w:r w:rsidRPr="00395761">
        <w:rPr>
          <w:rFonts w:ascii="Times New Roman" w:hAnsi="Times New Roman"/>
          <w:sz w:val="24"/>
          <w:szCs w:val="24"/>
        </w:rPr>
        <w:t>.</w:t>
      </w:r>
      <w:r w:rsidRPr="00546AE5">
        <w:rPr>
          <w:rFonts w:ascii="Times New Roman" w:hAnsi="Times New Roman"/>
          <w:sz w:val="24"/>
          <w:szCs w:val="24"/>
        </w:rPr>
        <w:t xml:space="preserve">  </w:t>
      </w:r>
    </w:p>
    <w:p w14:paraId="64D00D5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F43B116" w14:textId="77777777" w:rsidR="00546AE5" w:rsidRP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 </w:t>
      </w:r>
      <w:r w:rsidR="00C237F6">
        <w:rPr>
          <w:rFonts w:ascii="Times New Roman" w:hAnsi="Times New Roman"/>
          <w:b/>
          <w:sz w:val="24"/>
          <w:szCs w:val="24"/>
        </w:rPr>
        <w:t xml:space="preserve">– </w:t>
      </w:r>
      <w:r w:rsidRPr="00546AE5">
        <w:rPr>
          <w:rFonts w:ascii="Times New Roman" w:hAnsi="Times New Roman"/>
          <w:b/>
          <w:sz w:val="24"/>
          <w:szCs w:val="24"/>
        </w:rPr>
        <w:t xml:space="preserve">CONDIÇÕES DE PAGAMENTO </w:t>
      </w:r>
    </w:p>
    <w:p w14:paraId="42ED8E2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7457D9" w14:textId="076A108A"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.1 </w:t>
      </w:r>
      <w:r w:rsidRPr="00546AE5">
        <w:rPr>
          <w:rFonts w:ascii="Times New Roman" w:hAnsi="Times New Roman"/>
          <w:sz w:val="24"/>
          <w:szCs w:val="24"/>
        </w:rPr>
        <w:t xml:space="preserve">Os pagamentos serão efetuados, obrigatoriamente, por meio de crédito em conta corrente da instituição financeira contratada </w:t>
      </w:r>
      <w:r w:rsidRPr="009805F1">
        <w:rPr>
          <w:rFonts w:ascii="Times New Roman" w:hAnsi="Times New Roman"/>
          <w:sz w:val="24"/>
          <w:szCs w:val="24"/>
        </w:rPr>
        <w:t>cujo número e agência deverão ser informados pelo adjudicatário</w:t>
      </w:r>
      <w:r w:rsidRPr="00546AE5">
        <w:rPr>
          <w:rFonts w:ascii="Times New Roman" w:hAnsi="Times New Roman"/>
          <w:sz w:val="24"/>
          <w:szCs w:val="24"/>
        </w:rPr>
        <w:t xml:space="preserve">. </w:t>
      </w:r>
      <w:r w:rsidRPr="00546AE5">
        <w:rPr>
          <w:rFonts w:ascii="Times New Roman" w:hAnsi="Times New Roman"/>
          <w:i/>
          <w:sz w:val="24"/>
          <w:szCs w:val="24"/>
        </w:rPr>
        <w:t xml:space="preserve"> </w:t>
      </w:r>
    </w:p>
    <w:p w14:paraId="405AF13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BE43BC4" w14:textId="77777777" w:rsid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.2 </w:t>
      </w:r>
      <w:r w:rsidRPr="00546AE5">
        <w:rPr>
          <w:rFonts w:ascii="Times New Roman" w:hAnsi="Times New Roman"/>
          <w:sz w:val="24"/>
          <w:szCs w:val="24"/>
        </w:rPr>
        <w:t xml:space="preserve">No caso de a CONTRATADA estar estabelecida em localidade que não possua agência da instituição financeira contratada pelo </w:t>
      </w:r>
      <w:r w:rsidR="00C237F6" w:rsidRPr="00546AE5">
        <w:rPr>
          <w:rFonts w:ascii="Times New Roman" w:hAnsi="Times New Roman"/>
          <w:sz w:val="24"/>
          <w:szCs w:val="24"/>
        </w:rPr>
        <w:t>Município ou caso verificados</w:t>
      </w:r>
      <w:r w:rsidRPr="00546AE5">
        <w:rPr>
          <w:rFonts w:ascii="Times New Roman" w:hAnsi="Times New Roman"/>
          <w:sz w:val="24"/>
          <w:szCs w:val="24"/>
        </w:rPr>
        <w:t xml:space="preserve"> pelo CONTRATANTE a </w:t>
      </w:r>
      <w:r w:rsidRPr="009805F1">
        <w:rPr>
          <w:rFonts w:ascii="Times New Roman" w:hAnsi="Times New Roman"/>
          <w:sz w:val="24"/>
          <w:szCs w:val="24"/>
        </w:rPr>
        <w:t>impossibilidade de a CONTRATADA, em razão de negativa expressa da instituição financeira contratada pelo Município, abrir</w:t>
      </w:r>
      <w:r w:rsidRPr="00546AE5">
        <w:rPr>
          <w:rFonts w:ascii="Times New Roman" w:hAnsi="Times New Roman"/>
          <w:sz w:val="24"/>
          <w:szCs w:val="24"/>
        </w:rPr>
        <w:t xml:space="preserve"> ou manter conta corrente naquela instituição financeira, o pagamento poderá ser feito mediante crédito em conta corrente de outra instituição financeira. Nesse caso, </w:t>
      </w:r>
      <w:r w:rsidRPr="00546AE5">
        <w:rPr>
          <w:rFonts w:ascii="Times New Roman" w:hAnsi="Times New Roman"/>
          <w:sz w:val="24"/>
          <w:szCs w:val="24"/>
        </w:rPr>
        <w:lastRenderedPageBreak/>
        <w:t xml:space="preserve">eventuais ônus financeiros e/ou contratuais adicionais serão suportados exclusivamente pela CONTRATADA. </w:t>
      </w:r>
      <w:r w:rsidRPr="00546AE5">
        <w:rPr>
          <w:rFonts w:ascii="Times New Roman" w:hAnsi="Times New Roman"/>
          <w:b/>
          <w:sz w:val="24"/>
          <w:szCs w:val="24"/>
        </w:rPr>
        <w:t xml:space="preserve"> </w:t>
      </w:r>
    </w:p>
    <w:p w14:paraId="506487D2" w14:textId="77777777" w:rsidR="00227CCD" w:rsidRDefault="00227CCD" w:rsidP="00725DB0">
      <w:pPr>
        <w:spacing w:after="0" w:line="240" w:lineRule="auto"/>
        <w:jc w:val="both"/>
        <w:rPr>
          <w:rFonts w:ascii="Times New Roman" w:hAnsi="Times New Roman"/>
          <w:b/>
          <w:sz w:val="24"/>
          <w:szCs w:val="24"/>
        </w:rPr>
      </w:pPr>
    </w:p>
    <w:p w14:paraId="2AB6C0AF" w14:textId="65C04513" w:rsidR="00546AE5" w:rsidRPr="00EE640F" w:rsidRDefault="00546AE5" w:rsidP="00725DB0">
      <w:pPr>
        <w:spacing w:after="0" w:line="240" w:lineRule="auto"/>
        <w:jc w:val="both"/>
        <w:rPr>
          <w:rFonts w:ascii="Times New Roman" w:hAnsi="Times New Roman"/>
          <w:sz w:val="24"/>
          <w:szCs w:val="24"/>
        </w:rPr>
      </w:pPr>
      <w:r w:rsidRPr="00EE640F">
        <w:rPr>
          <w:rFonts w:ascii="Times New Roman" w:hAnsi="Times New Roman"/>
          <w:b/>
          <w:sz w:val="24"/>
          <w:szCs w:val="24"/>
        </w:rPr>
        <w:t>1</w:t>
      </w:r>
      <w:r w:rsidR="00C237F6" w:rsidRPr="00EE640F">
        <w:rPr>
          <w:rFonts w:ascii="Times New Roman" w:hAnsi="Times New Roman"/>
          <w:b/>
          <w:sz w:val="24"/>
          <w:szCs w:val="24"/>
        </w:rPr>
        <w:t>3</w:t>
      </w:r>
      <w:r w:rsidRPr="00EE640F">
        <w:rPr>
          <w:rFonts w:ascii="Times New Roman" w:hAnsi="Times New Roman"/>
          <w:b/>
          <w:sz w:val="24"/>
          <w:szCs w:val="24"/>
        </w:rPr>
        <w:t>.3</w:t>
      </w:r>
      <w:r w:rsidRPr="00EE640F">
        <w:rPr>
          <w:rFonts w:ascii="Times New Roman" w:hAnsi="Times New Roman"/>
          <w:sz w:val="24"/>
          <w:szCs w:val="24"/>
        </w:rPr>
        <w:t xml:space="preserve"> A</w:t>
      </w:r>
      <w:r w:rsidRPr="00EE640F">
        <w:rPr>
          <w:rFonts w:ascii="Times New Roman" w:hAnsi="Times New Roman"/>
          <w:b/>
          <w:sz w:val="24"/>
          <w:szCs w:val="24"/>
        </w:rPr>
        <w:t xml:space="preserve"> </w:t>
      </w:r>
      <w:r w:rsidRPr="00EE640F">
        <w:rPr>
          <w:rFonts w:ascii="Times New Roman" w:hAnsi="Times New Roman"/>
          <w:sz w:val="24"/>
          <w:szCs w:val="24"/>
        </w:rPr>
        <w:t xml:space="preserve">CONTRATADA deverá encaminhar a fatura para pagamento </w:t>
      </w:r>
      <w:r w:rsidR="00EE640F">
        <w:rPr>
          <w:rFonts w:ascii="Times New Roman" w:hAnsi="Times New Roman"/>
          <w:sz w:val="24"/>
          <w:szCs w:val="24"/>
        </w:rPr>
        <w:t>à Fundação de Arte de Niterói - FAN</w:t>
      </w:r>
      <w:r w:rsidRPr="00EE640F">
        <w:rPr>
          <w:rFonts w:ascii="Times New Roman" w:hAnsi="Times New Roman"/>
          <w:sz w:val="24"/>
          <w:szCs w:val="24"/>
        </w:rPr>
        <w:t xml:space="preserve">, sito à </w:t>
      </w:r>
      <w:r w:rsidR="009805F1">
        <w:rPr>
          <w:rFonts w:ascii="Times New Roman" w:hAnsi="Times New Roman"/>
          <w:sz w:val="24"/>
          <w:szCs w:val="24"/>
        </w:rPr>
        <w:t xml:space="preserve">Rua Presidente Pedreira, nº 98, Ingá, Niterói/RJ, </w:t>
      </w:r>
      <w:r w:rsidR="005510A8">
        <w:rPr>
          <w:rFonts w:ascii="Times New Roman" w:hAnsi="Times New Roman"/>
          <w:sz w:val="24"/>
          <w:szCs w:val="24"/>
        </w:rPr>
        <w:t xml:space="preserve">na Diretoria Geral </w:t>
      </w:r>
      <w:r w:rsidR="009805F1">
        <w:rPr>
          <w:rFonts w:ascii="Times New Roman" w:hAnsi="Times New Roman"/>
          <w:sz w:val="24"/>
          <w:szCs w:val="24"/>
        </w:rPr>
        <w:t>Administrativ</w:t>
      </w:r>
      <w:r w:rsidR="005510A8">
        <w:rPr>
          <w:rFonts w:ascii="Times New Roman" w:hAnsi="Times New Roman"/>
          <w:sz w:val="24"/>
          <w:szCs w:val="24"/>
        </w:rPr>
        <w:t>a</w:t>
      </w:r>
      <w:r w:rsidR="009805F1">
        <w:rPr>
          <w:rFonts w:ascii="Times New Roman" w:hAnsi="Times New Roman"/>
          <w:sz w:val="24"/>
          <w:szCs w:val="24"/>
        </w:rPr>
        <w:t xml:space="preserve"> (D</w:t>
      </w:r>
      <w:r w:rsidR="005510A8">
        <w:rPr>
          <w:rFonts w:ascii="Times New Roman" w:hAnsi="Times New Roman"/>
          <w:sz w:val="24"/>
          <w:szCs w:val="24"/>
        </w:rPr>
        <w:t>GA</w:t>
      </w:r>
      <w:r w:rsidR="009805F1">
        <w:rPr>
          <w:rFonts w:ascii="Times New Roman" w:hAnsi="Times New Roman"/>
          <w:sz w:val="24"/>
          <w:szCs w:val="24"/>
        </w:rPr>
        <w:t>), de 1</w:t>
      </w:r>
      <w:r w:rsidR="005510A8">
        <w:rPr>
          <w:rFonts w:ascii="Times New Roman" w:hAnsi="Times New Roman"/>
          <w:sz w:val="24"/>
          <w:szCs w:val="24"/>
        </w:rPr>
        <w:t>0</w:t>
      </w:r>
      <w:r w:rsidR="009805F1">
        <w:rPr>
          <w:rFonts w:ascii="Times New Roman" w:hAnsi="Times New Roman"/>
          <w:sz w:val="24"/>
          <w:szCs w:val="24"/>
        </w:rPr>
        <w:t>h até 1</w:t>
      </w:r>
      <w:r w:rsidR="005510A8">
        <w:rPr>
          <w:rFonts w:ascii="Times New Roman" w:hAnsi="Times New Roman"/>
          <w:sz w:val="24"/>
          <w:szCs w:val="24"/>
        </w:rPr>
        <w:t>8</w:t>
      </w:r>
      <w:r w:rsidR="009805F1">
        <w:rPr>
          <w:rFonts w:ascii="Times New Roman" w:hAnsi="Times New Roman"/>
          <w:sz w:val="24"/>
          <w:szCs w:val="24"/>
        </w:rPr>
        <w:t>h</w:t>
      </w:r>
      <w:r w:rsidRPr="00EE640F">
        <w:rPr>
          <w:rFonts w:ascii="Times New Roman" w:hAnsi="Times New Roman"/>
          <w:sz w:val="24"/>
          <w:szCs w:val="24"/>
        </w:rPr>
        <w:t>, acompanhada de comprovante de recolhimento mensal do FGTS e INSS relativa à mão de obra empregada no contrato.</w:t>
      </w:r>
      <w:r w:rsidRPr="00EE640F">
        <w:rPr>
          <w:rFonts w:ascii="Times New Roman" w:hAnsi="Times New Roman"/>
          <w:b/>
          <w:sz w:val="24"/>
          <w:szCs w:val="24"/>
        </w:rPr>
        <w:t xml:space="preserve">  </w:t>
      </w:r>
    </w:p>
    <w:p w14:paraId="400AC27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7D3B867" w14:textId="565F0FBF"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.4</w:t>
      </w:r>
      <w:r w:rsidRPr="00546AE5">
        <w:rPr>
          <w:rFonts w:ascii="Times New Roman" w:hAnsi="Times New Roman"/>
          <w:sz w:val="24"/>
          <w:szCs w:val="24"/>
        </w:rPr>
        <w:t xml:space="preserve"> O pagamento será</w:t>
      </w:r>
      <w:r w:rsidR="00176EB7">
        <w:rPr>
          <w:rFonts w:ascii="Times New Roman" w:hAnsi="Times New Roman"/>
          <w:sz w:val="24"/>
          <w:szCs w:val="24"/>
        </w:rPr>
        <w:t xml:space="preserve"> feito</w:t>
      </w:r>
      <w:r w:rsidRPr="00546AE5">
        <w:rPr>
          <w:rFonts w:ascii="Times New Roman" w:hAnsi="Times New Roman"/>
          <w:sz w:val="24"/>
          <w:szCs w:val="24"/>
        </w:rPr>
        <w:t xml:space="preserve"> </w:t>
      </w:r>
      <w:r w:rsidR="00176EB7">
        <w:rPr>
          <w:rFonts w:ascii="Times New Roman" w:hAnsi="Times New Roman"/>
          <w:sz w:val="24"/>
          <w:szCs w:val="24"/>
        </w:rPr>
        <w:t xml:space="preserve">em quota única, a ser realizado em </w:t>
      </w:r>
      <w:r w:rsidRPr="00546AE5">
        <w:rPr>
          <w:rFonts w:ascii="Times New Roman" w:hAnsi="Times New Roman"/>
          <w:sz w:val="24"/>
          <w:szCs w:val="24"/>
        </w:rPr>
        <w:t xml:space="preserve">até 30 (trinta) dias, a contar da data final do período de adimplemento de cada parcela. </w:t>
      </w:r>
    </w:p>
    <w:p w14:paraId="105651D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8D5EE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.5 </w:t>
      </w:r>
      <w:r w:rsidRPr="00546AE5">
        <w:rPr>
          <w:rFonts w:ascii="Times New Roman" w:hAnsi="Times New Roman"/>
          <w:sz w:val="24"/>
          <w:szCs w:val="24"/>
        </w:rPr>
        <w:t xml:space="preserve">Considera-se adimplemento o cumprimento da prestação com a entrega do objeto, devidamente atestada pelo(s) agente(s) competente(s). </w:t>
      </w:r>
    </w:p>
    <w:p w14:paraId="7C7F4CB6" w14:textId="77777777" w:rsidR="00546AE5" w:rsidRPr="00546AE5" w:rsidRDefault="00546AE5" w:rsidP="00725DB0">
      <w:pPr>
        <w:spacing w:after="0" w:line="240" w:lineRule="auto"/>
        <w:jc w:val="both"/>
        <w:rPr>
          <w:rFonts w:ascii="Times New Roman" w:hAnsi="Times New Roman"/>
          <w:sz w:val="24"/>
          <w:szCs w:val="24"/>
        </w:rPr>
      </w:pPr>
    </w:p>
    <w:p w14:paraId="3AAEDF2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.6</w:t>
      </w:r>
      <w:r w:rsidRPr="00546AE5">
        <w:rPr>
          <w:rFonts w:ascii="Times New Roman" w:hAnsi="Times New Roman"/>
          <w:sz w:val="24"/>
          <w:szCs w:val="24"/>
        </w:rPr>
        <w:t xml:space="preserve"> Caso se faça necessária a reapresentação de qualquer fatura por culpa da contratada, o prazo de 30 (trinta) dias ficará suspenso, prosseguindo a sua contagem a partir da data da respectiva reapresentação. </w:t>
      </w:r>
      <w:r w:rsidRPr="00546AE5">
        <w:rPr>
          <w:rFonts w:ascii="Times New Roman" w:hAnsi="Times New Roman"/>
          <w:b/>
          <w:sz w:val="24"/>
          <w:szCs w:val="24"/>
        </w:rPr>
        <w:t xml:space="preserve"> </w:t>
      </w:r>
    </w:p>
    <w:p w14:paraId="61B47AF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6055A09" w14:textId="0ABB209A" w:rsidR="00583DE5" w:rsidRDefault="00583DE5" w:rsidP="00725DB0">
      <w:pPr>
        <w:spacing w:after="0" w:line="240" w:lineRule="auto"/>
        <w:jc w:val="both"/>
        <w:rPr>
          <w:rFonts w:ascii="Times New Roman" w:hAnsi="Times New Roman"/>
          <w:sz w:val="24"/>
          <w:szCs w:val="24"/>
        </w:rPr>
      </w:pPr>
      <w:r w:rsidRPr="00583DE5">
        <w:rPr>
          <w:rFonts w:ascii="Times New Roman" w:hAnsi="Times New Roman"/>
          <w:b/>
          <w:bCs/>
          <w:sz w:val="24"/>
          <w:szCs w:val="24"/>
        </w:rPr>
        <w:t>13.</w:t>
      </w:r>
      <w:r w:rsidR="00176EB7">
        <w:rPr>
          <w:rFonts w:ascii="Times New Roman" w:hAnsi="Times New Roman"/>
          <w:b/>
          <w:bCs/>
          <w:sz w:val="24"/>
          <w:szCs w:val="24"/>
        </w:rPr>
        <w:t>7</w:t>
      </w:r>
      <w:r w:rsidRPr="00583DE5">
        <w:rPr>
          <w:rFonts w:ascii="Times New Roman" w:hAnsi="Times New Roman"/>
          <w:b/>
          <w:bCs/>
          <w:sz w:val="24"/>
          <w:szCs w:val="24"/>
        </w:rPr>
        <w:t xml:space="preserve">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60A43AE6" w14:textId="665BD7C5" w:rsidR="00583DE5" w:rsidRDefault="00583DE5" w:rsidP="00725DB0">
      <w:pPr>
        <w:spacing w:after="0" w:line="240" w:lineRule="auto"/>
        <w:jc w:val="both"/>
        <w:rPr>
          <w:rFonts w:ascii="Times New Roman" w:hAnsi="Times New Roman"/>
          <w:sz w:val="24"/>
          <w:szCs w:val="24"/>
        </w:rPr>
      </w:pPr>
    </w:p>
    <w:p w14:paraId="6000368D" w14:textId="3A4F2A9D" w:rsidR="002B327F" w:rsidRPr="002B327F" w:rsidRDefault="00505F2B" w:rsidP="00725DB0">
      <w:pPr>
        <w:spacing w:after="0" w:line="240" w:lineRule="auto"/>
        <w:jc w:val="both"/>
        <w:rPr>
          <w:rFonts w:ascii="Times New Roman" w:eastAsia="Arial" w:hAnsi="Times New Roman"/>
          <w:sz w:val="24"/>
          <w:szCs w:val="24"/>
          <w:lang w:eastAsia="pt-BR"/>
        </w:rPr>
      </w:pPr>
      <w:r w:rsidRPr="002B327F">
        <w:rPr>
          <w:rFonts w:ascii="Times New Roman" w:hAnsi="Times New Roman"/>
          <w:b/>
          <w:bCs/>
          <w:sz w:val="24"/>
          <w:szCs w:val="24"/>
        </w:rPr>
        <w:t>13.</w:t>
      </w:r>
      <w:r w:rsidR="00176EB7">
        <w:rPr>
          <w:rFonts w:ascii="Times New Roman" w:hAnsi="Times New Roman"/>
          <w:b/>
          <w:bCs/>
          <w:sz w:val="24"/>
          <w:szCs w:val="24"/>
        </w:rPr>
        <w:t>8</w:t>
      </w:r>
      <w:r w:rsidR="002B327F" w:rsidRPr="002B327F">
        <w:rPr>
          <w:rFonts w:ascii="Times New Roman" w:hAnsi="Times New Roman"/>
          <w:b/>
          <w:bCs/>
          <w:sz w:val="24"/>
          <w:szCs w:val="24"/>
        </w:rPr>
        <w:t xml:space="preserve"> </w:t>
      </w:r>
      <w:r w:rsidR="002B327F" w:rsidRPr="002B327F">
        <w:rPr>
          <w:rFonts w:ascii="Times New Roman" w:eastAsia="Arial" w:hAnsi="Times New Roman"/>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1BEF893" w14:textId="77777777" w:rsidR="00A67DCD" w:rsidRDefault="00A67DCD" w:rsidP="00725DB0">
      <w:pPr>
        <w:pStyle w:val="Ttulo1"/>
        <w:spacing w:before="0" w:after="0" w:line="240" w:lineRule="auto"/>
        <w:jc w:val="both"/>
        <w:rPr>
          <w:rFonts w:ascii="Times New Roman" w:hAnsi="Times New Roman"/>
          <w:sz w:val="24"/>
          <w:szCs w:val="24"/>
        </w:rPr>
      </w:pPr>
    </w:p>
    <w:p w14:paraId="76530C58"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2F79CD">
        <w:rPr>
          <w:rFonts w:ascii="Times New Roman" w:hAnsi="Times New Roman"/>
          <w:sz w:val="24"/>
          <w:szCs w:val="24"/>
        </w:rPr>
        <w:t>4</w:t>
      </w:r>
      <w:r w:rsidRPr="00546AE5">
        <w:rPr>
          <w:rFonts w:ascii="Times New Roman" w:hAnsi="Times New Roman"/>
          <w:sz w:val="24"/>
          <w:szCs w:val="24"/>
        </w:rPr>
        <w:t xml:space="preserve"> </w:t>
      </w:r>
      <w:r w:rsidR="002F79CD">
        <w:rPr>
          <w:rFonts w:ascii="Times New Roman" w:hAnsi="Times New Roman"/>
          <w:sz w:val="24"/>
          <w:szCs w:val="24"/>
        </w:rPr>
        <w:t xml:space="preserve">– </w:t>
      </w:r>
      <w:r w:rsidRPr="00546AE5">
        <w:rPr>
          <w:rFonts w:ascii="Times New Roman" w:hAnsi="Times New Roman"/>
          <w:sz w:val="24"/>
          <w:szCs w:val="24"/>
        </w:rPr>
        <w:t xml:space="preserve">DAS SANÇÕES ADMINISTRATIVAS E DEMAIS PENALIDADES </w:t>
      </w:r>
    </w:p>
    <w:p w14:paraId="6B0D903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2627EC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 </w:t>
      </w:r>
      <w:r w:rsidRPr="00546AE5">
        <w:rPr>
          <w:rFonts w:ascii="Times New Roman" w:hAnsi="Times New Roman"/>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w:t>
      </w:r>
      <w:r w:rsidR="002F79CD">
        <w:rPr>
          <w:rFonts w:ascii="Times New Roman" w:hAnsi="Times New Roman"/>
          <w:sz w:val="24"/>
          <w:szCs w:val="24"/>
        </w:rPr>
        <w:t>0</w:t>
      </w:r>
      <w:r w:rsidRPr="00546AE5">
        <w:rPr>
          <w:rFonts w:ascii="Times New Roman" w:hAnsi="Times New Roman"/>
          <w:sz w:val="24"/>
          <w:szCs w:val="24"/>
        </w:rPr>
        <w:t xml:space="preserve">5 (cinco) anos, sem prejuízo das multas previstas em edital, contrato e das demais cominações legais.  </w:t>
      </w:r>
    </w:p>
    <w:p w14:paraId="17A54D7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998D2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.1.1 </w:t>
      </w:r>
      <w:r w:rsidRPr="00546AE5">
        <w:rPr>
          <w:rFonts w:ascii="Times New Roman" w:hAnsi="Times New Roman"/>
          <w:sz w:val="24"/>
          <w:szCs w:val="24"/>
        </w:rPr>
        <w:t xml:space="preserve">As condutas do contratado, verificadas pela Administração Pública contratante, para fins deste item são assim consideradas: </w:t>
      </w:r>
    </w:p>
    <w:p w14:paraId="0CC9B1A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5D0A17B" w14:textId="5EE3F20A" w:rsidR="006D5DEF" w:rsidRDefault="002F79CD" w:rsidP="00725DB0">
      <w:pPr>
        <w:spacing w:after="0" w:line="240" w:lineRule="auto"/>
        <w:jc w:val="both"/>
        <w:rPr>
          <w:rFonts w:ascii="Times New Roman" w:hAnsi="Times New Roman"/>
          <w:sz w:val="24"/>
          <w:szCs w:val="24"/>
        </w:rPr>
      </w:pPr>
      <w:r>
        <w:rPr>
          <w:rFonts w:ascii="Times New Roman" w:hAnsi="Times New Roman"/>
          <w:sz w:val="24"/>
          <w:szCs w:val="24"/>
        </w:rPr>
        <w:t>I - R</w:t>
      </w:r>
      <w:r w:rsidR="00546AE5" w:rsidRPr="00546AE5">
        <w:rPr>
          <w:rFonts w:ascii="Times New Roman" w:hAnsi="Times New Roman"/>
          <w:sz w:val="24"/>
          <w:szCs w:val="24"/>
        </w:rPr>
        <w:t xml:space="preserve">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1E1EB75" w14:textId="77777777" w:rsidR="006D5DEF" w:rsidRPr="00546AE5" w:rsidRDefault="006D5DEF" w:rsidP="00725DB0">
      <w:pPr>
        <w:spacing w:after="0" w:line="240" w:lineRule="auto"/>
        <w:jc w:val="both"/>
        <w:rPr>
          <w:rFonts w:ascii="Times New Roman" w:hAnsi="Times New Roman"/>
          <w:sz w:val="24"/>
          <w:szCs w:val="24"/>
        </w:rPr>
      </w:pPr>
    </w:p>
    <w:p w14:paraId="7F9BEC2B" w14:textId="77777777" w:rsidR="00546AE5" w:rsidRPr="00546AE5" w:rsidRDefault="002F79CD" w:rsidP="00725DB0">
      <w:pPr>
        <w:spacing w:after="0" w:line="240" w:lineRule="auto"/>
        <w:jc w:val="both"/>
        <w:rPr>
          <w:rFonts w:ascii="Times New Roman" w:hAnsi="Times New Roman"/>
          <w:sz w:val="24"/>
          <w:szCs w:val="24"/>
        </w:rPr>
      </w:pPr>
      <w:r>
        <w:rPr>
          <w:rFonts w:ascii="Times New Roman" w:hAnsi="Times New Roman"/>
          <w:sz w:val="24"/>
          <w:szCs w:val="24"/>
        </w:rPr>
        <w:t>II - N</w:t>
      </w:r>
      <w:r w:rsidR="00546AE5" w:rsidRPr="00546AE5">
        <w:rPr>
          <w:rFonts w:ascii="Times New Roman" w:hAnsi="Times New Roman"/>
          <w:sz w:val="24"/>
          <w:szCs w:val="24"/>
        </w:rPr>
        <w:t xml:space="preserve">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BC0388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lastRenderedPageBreak/>
        <w:t xml:space="preserve"> </w:t>
      </w:r>
    </w:p>
    <w:p w14:paraId="3845D6FB" w14:textId="77777777" w:rsidR="00546AE5" w:rsidRPr="00546AE5" w:rsidRDefault="002F79CD" w:rsidP="00725DB0">
      <w:pPr>
        <w:spacing w:after="0" w:line="240" w:lineRule="auto"/>
        <w:jc w:val="both"/>
        <w:rPr>
          <w:rFonts w:ascii="Times New Roman" w:hAnsi="Times New Roman"/>
          <w:sz w:val="24"/>
          <w:szCs w:val="24"/>
        </w:rPr>
      </w:pPr>
      <w:r>
        <w:rPr>
          <w:rFonts w:ascii="Times New Roman" w:hAnsi="Times New Roman"/>
          <w:sz w:val="24"/>
          <w:szCs w:val="24"/>
        </w:rPr>
        <w:t>III - F</w:t>
      </w:r>
      <w:r w:rsidR="00546AE5" w:rsidRPr="00546AE5">
        <w:rPr>
          <w:rFonts w:ascii="Times New Roman" w:hAnsi="Times New Roman"/>
          <w:sz w:val="24"/>
          <w:szCs w:val="24"/>
        </w:rPr>
        <w:t xml:space="preserve">alhar na execução contratual, o inadimplemento grave ou inescusável de obrigação assumida pelo contratado; </w:t>
      </w:r>
    </w:p>
    <w:p w14:paraId="6A5534A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FA8B22" w14:textId="6AAF97E0" w:rsidR="00546AE5" w:rsidRDefault="002F79CD" w:rsidP="00725DB0">
      <w:pPr>
        <w:spacing w:after="0" w:line="240" w:lineRule="auto"/>
        <w:jc w:val="both"/>
        <w:rPr>
          <w:rFonts w:ascii="Times New Roman" w:hAnsi="Times New Roman"/>
          <w:sz w:val="24"/>
          <w:szCs w:val="24"/>
        </w:rPr>
      </w:pPr>
      <w:r>
        <w:rPr>
          <w:rFonts w:ascii="Times New Roman" w:hAnsi="Times New Roman"/>
          <w:sz w:val="24"/>
          <w:szCs w:val="24"/>
        </w:rPr>
        <w:t>IV - F</w:t>
      </w:r>
      <w:r w:rsidR="00546AE5" w:rsidRPr="00546AE5">
        <w:rPr>
          <w:rFonts w:ascii="Times New Roman" w:hAnsi="Times New Roman"/>
          <w:sz w:val="24"/>
          <w:szCs w:val="24"/>
        </w:rPr>
        <w:t xml:space="preserve">raudar na execução contratual, a prática de qualquer ato destinado à obtenção de vantagem ilícita, induzindo ou mantendo em erro a Administração Pública; </w:t>
      </w:r>
    </w:p>
    <w:p w14:paraId="0C6B99E1" w14:textId="77777777" w:rsidR="006D5DEF" w:rsidRDefault="006D5DEF" w:rsidP="00725DB0">
      <w:pPr>
        <w:spacing w:after="0" w:line="240" w:lineRule="auto"/>
        <w:jc w:val="both"/>
        <w:rPr>
          <w:rFonts w:ascii="Times New Roman" w:hAnsi="Times New Roman"/>
          <w:sz w:val="24"/>
          <w:szCs w:val="24"/>
        </w:rPr>
      </w:pPr>
    </w:p>
    <w:p w14:paraId="66B863B4" w14:textId="77777777" w:rsidR="00546AE5" w:rsidRPr="00546AE5" w:rsidRDefault="002F79CD" w:rsidP="00725DB0">
      <w:pPr>
        <w:spacing w:after="0" w:line="240" w:lineRule="auto"/>
        <w:jc w:val="both"/>
        <w:rPr>
          <w:rFonts w:ascii="Times New Roman" w:hAnsi="Times New Roman"/>
          <w:sz w:val="24"/>
          <w:szCs w:val="24"/>
        </w:rPr>
      </w:pPr>
      <w:r>
        <w:rPr>
          <w:rFonts w:ascii="Times New Roman" w:hAnsi="Times New Roman"/>
          <w:sz w:val="24"/>
          <w:szCs w:val="24"/>
        </w:rPr>
        <w:t>V - C</w:t>
      </w:r>
      <w:r w:rsidR="00546AE5" w:rsidRPr="00546AE5">
        <w:rPr>
          <w:rFonts w:ascii="Times New Roman" w:hAnsi="Times New Roman"/>
          <w:sz w:val="24"/>
          <w:szCs w:val="24"/>
        </w:rPr>
        <w:t xml:space="preserve">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D5CDC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743250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.2 </w:t>
      </w:r>
      <w:r w:rsidRPr="00546AE5">
        <w:rPr>
          <w:rFonts w:ascii="Times New Roman" w:hAnsi="Times New Roman"/>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14:paraId="35F0550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FC0048"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dvertência; </w:t>
      </w:r>
    </w:p>
    <w:p w14:paraId="61A3B03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ABCA3A"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b) M</w:t>
      </w:r>
      <w:r w:rsidR="00546AE5" w:rsidRPr="00546AE5">
        <w:rPr>
          <w:rFonts w:ascii="Times New Roman" w:hAnsi="Times New Roman"/>
          <w:sz w:val="24"/>
          <w:szCs w:val="24"/>
        </w:rPr>
        <w:t xml:space="preserve">ulta administrativa;  </w:t>
      </w:r>
    </w:p>
    <w:p w14:paraId="5C79FF4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42B8A2"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uspensão temporária da participação em licitação e impedimento de contratar com a Administração Pública Municipal; </w:t>
      </w:r>
    </w:p>
    <w:p w14:paraId="4DB1EC07" w14:textId="77777777" w:rsidR="00546AE5" w:rsidRPr="00546AE5" w:rsidRDefault="00546AE5" w:rsidP="00725DB0">
      <w:pPr>
        <w:spacing w:after="0" w:line="240" w:lineRule="auto"/>
        <w:jc w:val="both"/>
        <w:rPr>
          <w:rFonts w:ascii="Times New Roman" w:hAnsi="Times New Roman"/>
          <w:sz w:val="24"/>
          <w:szCs w:val="24"/>
        </w:rPr>
      </w:pPr>
    </w:p>
    <w:p w14:paraId="3DB8A5D4"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eclaração de inidoneidade para licitar e contratar com a Administração Pública. </w:t>
      </w:r>
    </w:p>
    <w:p w14:paraId="6FBE955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D736CC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w:t>
      </w:r>
      <w:r w:rsidRPr="00546AE5">
        <w:rPr>
          <w:rFonts w:ascii="Times New Roman" w:hAnsi="Times New Roman"/>
          <w:sz w:val="24"/>
          <w:szCs w:val="24"/>
        </w:rPr>
        <w:t xml:space="preserve"> A sanção administrativa deve ser determinada de acordo com a natureza e a gravidade da falta cometida.  </w:t>
      </w:r>
    </w:p>
    <w:p w14:paraId="502160E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B8FE1A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.3.1</w:t>
      </w:r>
      <w:r w:rsidRPr="00546AE5">
        <w:rPr>
          <w:rFonts w:ascii="Times New Roman" w:hAnsi="Times New Roman"/>
          <w:sz w:val="24"/>
          <w:szCs w:val="24"/>
        </w:rPr>
        <w:t xml:space="preserve"> Quando a penalidade envolver prazo ou valor, a natureza e a gravidade da falta cometida também deverão ser </w:t>
      </w:r>
      <w:r w:rsidR="00C011CC" w:rsidRPr="00546AE5">
        <w:rPr>
          <w:rFonts w:ascii="Times New Roman" w:hAnsi="Times New Roman"/>
          <w:sz w:val="24"/>
          <w:szCs w:val="24"/>
        </w:rPr>
        <w:t>consideradas</w:t>
      </w:r>
      <w:r w:rsidRPr="00546AE5">
        <w:rPr>
          <w:rFonts w:ascii="Times New Roman" w:hAnsi="Times New Roman"/>
          <w:sz w:val="24"/>
          <w:szCs w:val="24"/>
        </w:rPr>
        <w:t xml:space="preserve"> para a sua fixação.  </w:t>
      </w:r>
    </w:p>
    <w:p w14:paraId="49CF913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01C504" w14:textId="77777777" w:rsidR="00546AE5" w:rsidRPr="00546AE5" w:rsidRDefault="00546AE5" w:rsidP="00725DB0">
      <w:pPr>
        <w:tabs>
          <w:tab w:val="center" w:pos="4361"/>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.4 </w:t>
      </w:r>
      <w:r w:rsidRPr="00546AE5">
        <w:rPr>
          <w:rFonts w:ascii="Times New Roman" w:hAnsi="Times New Roman"/>
          <w:sz w:val="24"/>
          <w:szCs w:val="24"/>
        </w:rPr>
        <w:t xml:space="preserve">A imposição das penalidades é de competência exclusiva do órgão licitante.  </w:t>
      </w:r>
    </w:p>
    <w:p w14:paraId="4DEFF77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F5F90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.4.1</w:t>
      </w:r>
      <w:r w:rsidRPr="00546AE5">
        <w:rPr>
          <w:rFonts w:ascii="Times New Roman" w:hAnsi="Times New Roman"/>
          <w:sz w:val="24"/>
          <w:szCs w:val="24"/>
        </w:rPr>
        <w:t xml:space="preserve"> A advertência e a multa,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e </w:t>
      </w:r>
      <w:r w:rsidRPr="00546AE5">
        <w:rPr>
          <w:rFonts w:ascii="Times New Roman" w:hAnsi="Times New Roman"/>
          <w:sz w:val="24"/>
          <w:szCs w:val="24"/>
          <w:u w:val="single" w:color="000000"/>
        </w:rPr>
        <w:t>b</w:t>
      </w:r>
      <w:r w:rsidRPr="00546AE5">
        <w:rPr>
          <w:rFonts w:ascii="Times New Roman" w:hAnsi="Times New Roman"/>
          <w:sz w:val="24"/>
          <w:szCs w:val="24"/>
        </w:rPr>
        <w:t>, do item 1</w:t>
      </w:r>
      <w:r w:rsidR="00F30F6F">
        <w:rPr>
          <w:rFonts w:ascii="Times New Roman" w:hAnsi="Times New Roman"/>
          <w:sz w:val="24"/>
          <w:szCs w:val="24"/>
        </w:rPr>
        <w:t>4</w:t>
      </w:r>
      <w:r w:rsidRPr="00546AE5">
        <w:rPr>
          <w:rFonts w:ascii="Times New Roman" w:hAnsi="Times New Roman"/>
          <w:sz w:val="24"/>
          <w:szCs w:val="24"/>
        </w:rPr>
        <w:t xml:space="preserve">.2, serão impostas pelo Ordenador de Despesa. </w:t>
      </w:r>
    </w:p>
    <w:p w14:paraId="3C5F8F75" w14:textId="77777777" w:rsidR="00546AE5"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0BDEEFE" w14:textId="77777777" w:rsidR="006D5DEF" w:rsidRDefault="00C011CC" w:rsidP="00725DB0">
      <w:pPr>
        <w:shd w:val="clear" w:color="auto" w:fill="FFFFFF"/>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14.4.2 </w:t>
      </w:r>
      <w:r w:rsidRPr="00546AE5">
        <w:rPr>
          <w:rFonts w:ascii="Times New Roman" w:hAnsi="Times New Roman"/>
          <w:sz w:val="24"/>
          <w:szCs w:val="24"/>
        </w:rPr>
        <w:t xml:space="preserve">A suspensão </w:t>
      </w:r>
      <w:r w:rsidRPr="009805F1">
        <w:rPr>
          <w:rFonts w:ascii="Times New Roman" w:hAnsi="Times New Roman"/>
          <w:sz w:val="24"/>
          <w:szCs w:val="24"/>
        </w:rPr>
        <w:t>temporária do direito de licitar e impedimento de</w:t>
      </w:r>
      <w:r w:rsidRPr="009805F1">
        <w:rPr>
          <w:rFonts w:ascii="Times New Roman" w:hAnsi="Times New Roman"/>
          <w:b/>
          <w:sz w:val="24"/>
          <w:szCs w:val="24"/>
          <w:vertAlign w:val="subscript"/>
        </w:rPr>
        <w:t xml:space="preserve"> </w:t>
      </w:r>
      <w:r w:rsidRPr="009805F1">
        <w:rPr>
          <w:rFonts w:ascii="Times New Roman" w:hAnsi="Times New Roman"/>
          <w:sz w:val="24"/>
          <w:szCs w:val="24"/>
        </w:rPr>
        <w:t>contratar com a Administração Pública d</w:t>
      </w:r>
      <w:r w:rsidR="00E474BB" w:rsidRPr="009805F1">
        <w:rPr>
          <w:rFonts w:ascii="Times New Roman" w:hAnsi="Times New Roman"/>
          <w:sz w:val="24"/>
          <w:szCs w:val="24"/>
        </w:rPr>
        <w:t xml:space="preserve">o Município de </w:t>
      </w:r>
      <w:r w:rsidRPr="009805F1">
        <w:rPr>
          <w:rFonts w:ascii="Times New Roman" w:hAnsi="Times New Roman"/>
          <w:sz w:val="24"/>
          <w:szCs w:val="24"/>
        </w:rPr>
        <w:t xml:space="preserve">Niterói, prevista na alínea </w:t>
      </w:r>
      <w:r w:rsidRPr="009805F1">
        <w:rPr>
          <w:rFonts w:ascii="Times New Roman" w:hAnsi="Times New Roman"/>
          <w:sz w:val="24"/>
          <w:szCs w:val="24"/>
          <w:u w:val="single" w:color="000000"/>
        </w:rPr>
        <w:t>c</w:t>
      </w:r>
      <w:r w:rsidRPr="009805F1">
        <w:rPr>
          <w:rFonts w:ascii="Times New Roman" w:hAnsi="Times New Roman"/>
          <w:sz w:val="24"/>
          <w:szCs w:val="24"/>
        </w:rPr>
        <w:t>, do item 1</w:t>
      </w:r>
      <w:r w:rsidR="00E474BB" w:rsidRPr="009805F1">
        <w:rPr>
          <w:rFonts w:ascii="Times New Roman" w:hAnsi="Times New Roman"/>
          <w:sz w:val="24"/>
          <w:szCs w:val="24"/>
        </w:rPr>
        <w:t>4</w:t>
      </w:r>
      <w:r w:rsidRPr="009805F1">
        <w:rPr>
          <w:rFonts w:ascii="Times New Roman" w:hAnsi="Times New Roman"/>
          <w:sz w:val="24"/>
          <w:szCs w:val="24"/>
        </w:rPr>
        <w:t>.2, será imposta pelo Ordenador de Despesa.</w:t>
      </w:r>
      <w:r w:rsidRPr="00546AE5">
        <w:rPr>
          <w:rFonts w:ascii="Times New Roman" w:hAnsi="Times New Roman"/>
          <w:sz w:val="24"/>
          <w:szCs w:val="24"/>
        </w:rPr>
        <w:t xml:space="preserve"> </w:t>
      </w:r>
    </w:p>
    <w:p w14:paraId="6162516F" w14:textId="5839E974" w:rsidR="00C011CC" w:rsidRPr="00546AE5" w:rsidRDefault="00C011CC" w:rsidP="00725DB0">
      <w:pPr>
        <w:shd w:val="clear" w:color="auto" w:fill="FFFFFF"/>
        <w:spacing w:after="0" w:line="240" w:lineRule="auto"/>
        <w:jc w:val="both"/>
        <w:rPr>
          <w:rFonts w:ascii="Times New Roman" w:hAnsi="Times New Roman"/>
          <w:sz w:val="24"/>
          <w:szCs w:val="24"/>
        </w:rPr>
      </w:pPr>
      <w:r w:rsidRPr="009805F1">
        <w:rPr>
          <w:rFonts w:ascii="Times New Roman" w:hAnsi="Times New Roman"/>
          <w:b/>
          <w:sz w:val="24"/>
          <w:szCs w:val="24"/>
        </w:rPr>
        <w:t>14.4.3</w:t>
      </w:r>
      <w:r w:rsidRPr="009805F1">
        <w:rPr>
          <w:rFonts w:ascii="Times New Roman" w:hAnsi="Times New Roman"/>
          <w:sz w:val="24"/>
          <w:szCs w:val="24"/>
        </w:rPr>
        <w:t xml:space="preserve"> A aplicação da sanção prevista na alínea d, do item 1</w:t>
      </w:r>
      <w:r w:rsidR="00F30F6F" w:rsidRPr="009805F1">
        <w:rPr>
          <w:rFonts w:ascii="Times New Roman" w:hAnsi="Times New Roman"/>
          <w:sz w:val="24"/>
          <w:szCs w:val="24"/>
        </w:rPr>
        <w:t>4</w:t>
      </w:r>
      <w:r w:rsidRPr="009805F1">
        <w:rPr>
          <w:rFonts w:ascii="Times New Roman" w:hAnsi="Times New Roman"/>
          <w:sz w:val="24"/>
          <w:szCs w:val="24"/>
        </w:rPr>
        <w:t xml:space="preserve">.2, é de competência exclusiva do pelo </w:t>
      </w:r>
      <w:r w:rsidR="00F30F6F" w:rsidRPr="009805F1">
        <w:rPr>
          <w:rFonts w:ascii="Times New Roman" w:hAnsi="Times New Roman"/>
          <w:sz w:val="24"/>
          <w:szCs w:val="24"/>
        </w:rPr>
        <w:t>Secretário Municipal</w:t>
      </w:r>
      <w:r w:rsidR="00A67DCD">
        <w:rPr>
          <w:rFonts w:ascii="Times New Roman" w:hAnsi="Times New Roman"/>
          <w:sz w:val="24"/>
          <w:szCs w:val="24"/>
        </w:rPr>
        <w:t xml:space="preserve"> de Administração</w:t>
      </w:r>
      <w:r w:rsidRPr="009805F1">
        <w:rPr>
          <w:rFonts w:ascii="Times New Roman" w:hAnsi="Times New Roman"/>
          <w:sz w:val="24"/>
          <w:szCs w:val="24"/>
        </w:rPr>
        <w:t>.</w:t>
      </w:r>
    </w:p>
    <w:p w14:paraId="13DB0929" w14:textId="77777777" w:rsidR="00546AE5" w:rsidRPr="00546AE5" w:rsidRDefault="00546AE5" w:rsidP="00725DB0">
      <w:pPr>
        <w:spacing w:after="0" w:line="240" w:lineRule="auto"/>
        <w:jc w:val="both"/>
        <w:rPr>
          <w:rFonts w:ascii="Times New Roman" w:hAnsi="Times New Roman"/>
          <w:sz w:val="24"/>
          <w:szCs w:val="24"/>
        </w:rPr>
      </w:pPr>
    </w:p>
    <w:p w14:paraId="54FB2AB5" w14:textId="77777777" w:rsidR="00546AE5" w:rsidRPr="00546AE5" w:rsidRDefault="00546AE5" w:rsidP="00725DB0">
      <w:pPr>
        <w:tabs>
          <w:tab w:val="center" w:pos="3513"/>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.5</w:t>
      </w:r>
      <w:r w:rsidRPr="00546AE5">
        <w:rPr>
          <w:rFonts w:ascii="Times New Roman" w:hAnsi="Times New Roman"/>
          <w:sz w:val="24"/>
          <w:szCs w:val="24"/>
        </w:rPr>
        <w:t xml:space="preserve"> A multa administrativa, prevista na alínea </w:t>
      </w:r>
      <w:r w:rsidRPr="00546AE5">
        <w:rPr>
          <w:rFonts w:ascii="Times New Roman" w:hAnsi="Times New Roman"/>
          <w:sz w:val="24"/>
          <w:szCs w:val="24"/>
          <w:u w:val="single" w:color="000000"/>
        </w:rPr>
        <w:t>b</w:t>
      </w:r>
      <w:r w:rsidRPr="00C011CC">
        <w:rPr>
          <w:rFonts w:ascii="Times New Roman" w:hAnsi="Times New Roman"/>
          <w:sz w:val="24"/>
          <w:szCs w:val="24"/>
        </w:rPr>
        <w:t>,</w:t>
      </w:r>
      <w:r w:rsidRPr="00546AE5">
        <w:rPr>
          <w:rFonts w:ascii="Times New Roman" w:hAnsi="Times New Roman"/>
          <w:sz w:val="24"/>
          <w:szCs w:val="24"/>
        </w:rPr>
        <w:t xml:space="preserve"> do item 1</w:t>
      </w:r>
      <w:r w:rsidR="00F30F6F">
        <w:rPr>
          <w:rFonts w:ascii="Times New Roman" w:hAnsi="Times New Roman"/>
          <w:sz w:val="24"/>
          <w:szCs w:val="24"/>
        </w:rPr>
        <w:t>4</w:t>
      </w:r>
      <w:r w:rsidRPr="00546AE5">
        <w:rPr>
          <w:rFonts w:ascii="Times New Roman" w:hAnsi="Times New Roman"/>
          <w:sz w:val="24"/>
          <w:szCs w:val="24"/>
        </w:rPr>
        <w:t xml:space="preserve">.2:  </w:t>
      </w:r>
    </w:p>
    <w:p w14:paraId="42A2402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846000" w14:textId="69C9572D" w:rsid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lastRenderedPageBreak/>
        <w:t>a) C</w:t>
      </w:r>
      <w:r w:rsidR="00546AE5" w:rsidRPr="00546AE5">
        <w:rPr>
          <w:rFonts w:ascii="Times New Roman" w:hAnsi="Times New Roman"/>
          <w:sz w:val="24"/>
          <w:szCs w:val="24"/>
        </w:rPr>
        <w:t xml:space="preserve">orresponderá ao valor de até 5% (cinco por cento) sobre o valor do Contrato, aplicada de acordo com a gravidade da infração e proporcionalmente às parcelas não executadas; </w:t>
      </w:r>
    </w:p>
    <w:p w14:paraId="706B63C9" w14:textId="77777777" w:rsidR="00B839B8" w:rsidRPr="00546AE5" w:rsidRDefault="00B839B8" w:rsidP="00725DB0">
      <w:pPr>
        <w:spacing w:after="0" w:line="240" w:lineRule="auto"/>
        <w:jc w:val="both"/>
        <w:rPr>
          <w:rFonts w:ascii="Times New Roman" w:hAnsi="Times New Roman"/>
          <w:sz w:val="24"/>
          <w:szCs w:val="24"/>
        </w:rPr>
      </w:pPr>
    </w:p>
    <w:p w14:paraId="2263CA8D" w14:textId="77777777" w:rsid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oderá ser aplicada cumulativamente a qualquer outra;  </w:t>
      </w:r>
    </w:p>
    <w:p w14:paraId="695E41EF" w14:textId="77777777" w:rsidR="00C27940" w:rsidRPr="00546AE5" w:rsidRDefault="00C27940" w:rsidP="00725DB0">
      <w:pPr>
        <w:spacing w:after="0" w:line="240" w:lineRule="auto"/>
        <w:jc w:val="both"/>
        <w:rPr>
          <w:rFonts w:ascii="Times New Roman" w:hAnsi="Times New Roman"/>
          <w:sz w:val="24"/>
          <w:szCs w:val="24"/>
        </w:rPr>
      </w:pPr>
    </w:p>
    <w:p w14:paraId="60146F4C"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c) N</w:t>
      </w:r>
      <w:r w:rsidR="00546AE5" w:rsidRPr="00546AE5">
        <w:rPr>
          <w:rFonts w:ascii="Times New Roman" w:hAnsi="Times New Roman"/>
          <w:sz w:val="24"/>
          <w:szCs w:val="24"/>
        </w:rPr>
        <w:t xml:space="preserve">ão tem caráter compensatório e seu pagamento não exime a responsabilidade por perdas e danos das infrações cometidas;  </w:t>
      </w:r>
    </w:p>
    <w:p w14:paraId="0AFEB20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002382"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everá ser graduada conforme a gravidade da infração; </w:t>
      </w:r>
    </w:p>
    <w:p w14:paraId="685F2D2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65540B0" w14:textId="77777777" w:rsidR="00546AE5" w:rsidRPr="00546AE5" w:rsidRDefault="00C011CC" w:rsidP="00725DB0">
      <w:pPr>
        <w:spacing w:after="0" w:line="240" w:lineRule="auto"/>
        <w:jc w:val="both"/>
        <w:rPr>
          <w:rFonts w:ascii="Times New Roman" w:hAnsi="Times New Roman"/>
          <w:sz w:val="24"/>
          <w:szCs w:val="24"/>
        </w:rPr>
      </w:pPr>
      <w:r>
        <w:rPr>
          <w:rFonts w:ascii="Times New Roman" w:hAnsi="Times New Roman"/>
          <w:sz w:val="24"/>
          <w:szCs w:val="24"/>
        </w:rPr>
        <w:t>e) N</w:t>
      </w:r>
      <w:r w:rsidR="00546AE5" w:rsidRPr="00546AE5">
        <w:rPr>
          <w:rFonts w:ascii="Times New Roman" w:hAnsi="Times New Roman"/>
          <w:sz w:val="24"/>
          <w:szCs w:val="24"/>
        </w:rPr>
        <w:t xml:space="preserve">as reincidências específicas, deverá corresponder ao dobro do valor da que tiver sido inicialmente imposta, observando-se sempre o limite de 20% (vinte por cento) do valor do contrato ou do empenho. </w:t>
      </w:r>
    </w:p>
    <w:p w14:paraId="2F9F66E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13B398F" w14:textId="77777777" w:rsidR="00546AE5" w:rsidRPr="00546AE5" w:rsidRDefault="00C011CC" w:rsidP="00725DB0">
      <w:pPr>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14.6 </w:t>
      </w:r>
      <w:r w:rsidR="00546AE5" w:rsidRPr="00546AE5">
        <w:rPr>
          <w:rFonts w:ascii="Times New Roman" w:hAnsi="Times New Roman"/>
          <w:sz w:val="24"/>
          <w:szCs w:val="24"/>
        </w:rPr>
        <w:t>A advertência poderá ser aplicada quando a CONTRATADA não apresentar a documentação exigida no ite</w:t>
      </w:r>
      <w:r w:rsidR="00F30F6F">
        <w:rPr>
          <w:rFonts w:ascii="Times New Roman" w:hAnsi="Times New Roman"/>
          <w:sz w:val="24"/>
          <w:szCs w:val="24"/>
        </w:rPr>
        <w:t>m</w:t>
      </w:r>
      <w:r w:rsidR="00546AE5" w:rsidRPr="00546AE5">
        <w:rPr>
          <w:rFonts w:ascii="Times New Roman" w:hAnsi="Times New Roman"/>
          <w:sz w:val="24"/>
          <w:szCs w:val="24"/>
        </w:rPr>
        <w:t xml:space="preserve"> 1</w:t>
      </w:r>
      <w:r w:rsidR="00C127DF">
        <w:rPr>
          <w:rFonts w:ascii="Times New Roman" w:hAnsi="Times New Roman"/>
          <w:sz w:val="24"/>
          <w:szCs w:val="24"/>
        </w:rPr>
        <w:t>5</w:t>
      </w:r>
      <w:r w:rsidR="00546AE5" w:rsidRPr="00546AE5">
        <w:rPr>
          <w:rFonts w:ascii="Times New Roman" w:hAnsi="Times New Roman"/>
          <w:sz w:val="24"/>
          <w:szCs w:val="24"/>
        </w:rPr>
        <w:t xml:space="preserve">.7, no prazo de 10 (dez) dias da sua exigência, o que configura a mora.  </w:t>
      </w:r>
    </w:p>
    <w:p w14:paraId="281BD8AD" w14:textId="77777777" w:rsidR="00546AE5" w:rsidRPr="00546AE5" w:rsidRDefault="00546AE5" w:rsidP="00725DB0">
      <w:pPr>
        <w:spacing w:after="0" w:line="240" w:lineRule="auto"/>
        <w:jc w:val="both"/>
        <w:rPr>
          <w:rFonts w:ascii="Times New Roman" w:hAnsi="Times New Roman"/>
          <w:sz w:val="24"/>
          <w:szCs w:val="24"/>
        </w:rPr>
      </w:pPr>
    </w:p>
    <w:p w14:paraId="4F542164" w14:textId="77777777" w:rsidR="00546AE5" w:rsidRPr="00546AE5" w:rsidRDefault="00F30F6F" w:rsidP="00725DB0">
      <w:pPr>
        <w:spacing w:after="0" w:line="240" w:lineRule="auto"/>
        <w:jc w:val="both"/>
        <w:rPr>
          <w:rFonts w:ascii="Times New Roman" w:hAnsi="Times New Roman"/>
          <w:sz w:val="24"/>
          <w:szCs w:val="24"/>
        </w:rPr>
      </w:pPr>
      <w:r w:rsidRPr="00F30F6F">
        <w:rPr>
          <w:rFonts w:ascii="Times New Roman" w:hAnsi="Times New Roman"/>
          <w:b/>
          <w:bCs/>
          <w:sz w:val="24"/>
          <w:szCs w:val="24"/>
        </w:rPr>
        <w:t xml:space="preserve">14.7 </w:t>
      </w:r>
      <w:r w:rsidR="00546AE5" w:rsidRPr="00546AE5">
        <w:rPr>
          <w:rFonts w:ascii="Times New Roman" w:hAnsi="Times New Roman"/>
          <w:sz w:val="24"/>
          <w:szCs w:val="24"/>
        </w:rPr>
        <w:t xml:space="preserve">A suspensão temporária da participação em licitação e impedimento de contratar com a Administração Pública, prevista na alínea </w:t>
      </w:r>
      <w:r w:rsidR="00546AE5" w:rsidRPr="00546AE5">
        <w:rPr>
          <w:rFonts w:ascii="Times New Roman" w:hAnsi="Times New Roman"/>
          <w:sz w:val="24"/>
          <w:szCs w:val="24"/>
          <w:u w:val="single" w:color="000000"/>
        </w:rPr>
        <w:t>c</w:t>
      </w:r>
      <w:r w:rsidR="00546AE5" w:rsidRPr="00F30F6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 xml:space="preserve">.2:  </w:t>
      </w:r>
    </w:p>
    <w:p w14:paraId="6991CA2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905F9D1" w14:textId="77777777" w:rsidR="00546AE5" w:rsidRDefault="00F30F6F" w:rsidP="00725DB0">
      <w:pPr>
        <w:spacing w:after="0" w:line="240" w:lineRule="auto"/>
        <w:jc w:val="both"/>
        <w:rPr>
          <w:rFonts w:ascii="Times New Roman" w:hAnsi="Times New Roman"/>
          <w:sz w:val="24"/>
          <w:szCs w:val="24"/>
        </w:rPr>
      </w:pPr>
      <w:r>
        <w:rPr>
          <w:rFonts w:ascii="Times New Roman" w:hAnsi="Times New Roman"/>
          <w:sz w:val="24"/>
          <w:szCs w:val="24"/>
        </w:rPr>
        <w:t>a) N</w:t>
      </w:r>
      <w:r w:rsidR="00546AE5" w:rsidRPr="00546AE5">
        <w:rPr>
          <w:rFonts w:ascii="Times New Roman" w:hAnsi="Times New Roman"/>
          <w:sz w:val="24"/>
          <w:szCs w:val="24"/>
        </w:rPr>
        <w:t xml:space="preserve">ão poderá ser aplicada em prazo superior a </w:t>
      </w:r>
      <w:r>
        <w:rPr>
          <w:rFonts w:ascii="Times New Roman" w:hAnsi="Times New Roman"/>
          <w:sz w:val="24"/>
          <w:szCs w:val="24"/>
        </w:rPr>
        <w:t>0</w:t>
      </w:r>
      <w:r w:rsidR="00546AE5" w:rsidRPr="00546AE5">
        <w:rPr>
          <w:rFonts w:ascii="Times New Roman" w:hAnsi="Times New Roman"/>
          <w:sz w:val="24"/>
          <w:szCs w:val="24"/>
        </w:rPr>
        <w:t xml:space="preserve">2 (dois) anos; </w:t>
      </w:r>
    </w:p>
    <w:p w14:paraId="154D75C2" w14:textId="77777777" w:rsidR="00F30F6F" w:rsidRPr="00546AE5" w:rsidRDefault="00F30F6F" w:rsidP="00725DB0">
      <w:pPr>
        <w:spacing w:after="0" w:line="240" w:lineRule="auto"/>
        <w:jc w:val="both"/>
        <w:rPr>
          <w:rFonts w:ascii="Times New Roman" w:hAnsi="Times New Roman"/>
          <w:sz w:val="24"/>
          <w:szCs w:val="24"/>
        </w:rPr>
      </w:pPr>
    </w:p>
    <w:p w14:paraId="57AB5B1B" w14:textId="77777777" w:rsidR="00546AE5" w:rsidRPr="00546AE5" w:rsidRDefault="00F30F6F" w:rsidP="00725DB0">
      <w:pPr>
        <w:spacing w:after="0" w:line="240" w:lineRule="auto"/>
        <w:jc w:val="both"/>
        <w:rPr>
          <w:rFonts w:ascii="Times New Roman" w:hAnsi="Times New Roman"/>
          <w:sz w:val="24"/>
          <w:szCs w:val="24"/>
        </w:rPr>
      </w:pPr>
      <w:r>
        <w:rPr>
          <w:rFonts w:ascii="Times New Roman" w:hAnsi="Times New Roman"/>
          <w:sz w:val="24"/>
          <w:szCs w:val="24"/>
        </w:rPr>
        <w:t>b) S</w:t>
      </w:r>
      <w:r w:rsidR="00546AE5" w:rsidRPr="00546AE5">
        <w:rPr>
          <w:rFonts w:ascii="Times New Roman" w:hAnsi="Times New Roman"/>
          <w:sz w:val="24"/>
          <w:szCs w:val="24"/>
        </w:rPr>
        <w:t>em prejuízo de outras hipóteses, deverá ser aplicada quando o adjudicatário faltoso, sancionado com multa, não realizar o depósito do respectivo valor, no prazo devido</w:t>
      </w:r>
      <w:r>
        <w:rPr>
          <w:rFonts w:ascii="Times New Roman" w:hAnsi="Times New Roman"/>
          <w:sz w:val="24"/>
          <w:szCs w:val="24"/>
        </w:rPr>
        <w:t>;</w:t>
      </w:r>
      <w:r w:rsidR="00546AE5" w:rsidRPr="00546AE5">
        <w:rPr>
          <w:rFonts w:ascii="Times New Roman" w:hAnsi="Times New Roman"/>
          <w:sz w:val="24"/>
          <w:szCs w:val="24"/>
        </w:rPr>
        <w:t xml:space="preserve">   </w:t>
      </w:r>
    </w:p>
    <w:p w14:paraId="63D30D8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2BAAB0B" w14:textId="77777777" w:rsidR="00546AE5" w:rsidRPr="00546AE5" w:rsidRDefault="00F30F6F" w:rsidP="00725DB0">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erá aplicada, pelo prazo de </w:t>
      </w:r>
      <w:r>
        <w:rPr>
          <w:rFonts w:ascii="Times New Roman" w:hAnsi="Times New Roman"/>
          <w:sz w:val="24"/>
          <w:szCs w:val="24"/>
        </w:rPr>
        <w:t>0</w:t>
      </w:r>
      <w:r w:rsidR="00546AE5" w:rsidRPr="00546AE5">
        <w:rPr>
          <w:rFonts w:ascii="Times New Roman" w:hAnsi="Times New Roman"/>
          <w:sz w:val="24"/>
          <w:szCs w:val="24"/>
        </w:rPr>
        <w:t xml:space="preserve">1 (um) ano, conjuntamente à rescisão contratual, no caso de descumprimento total ou parcial do objeto, configurando inadimplemento.  </w:t>
      </w:r>
    </w:p>
    <w:p w14:paraId="3E4084E9" w14:textId="77777777" w:rsidR="00F30F6F" w:rsidRPr="00E474BB" w:rsidRDefault="00546AE5" w:rsidP="00725DB0">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C37B62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w:t>
      </w:r>
      <w:r w:rsidRPr="00546AE5">
        <w:rPr>
          <w:rFonts w:ascii="Times New Roman" w:hAnsi="Times New Roman"/>
          <w:sz w:val="24"/>
          <w:szCs w:val="24"/>
        </w:rPr>
        <w:t xml:space="preserve"> A declaração de inidoneidade para licitar e contratar com a Administração Pública, prevista na alínea </w:t>
      </w:r>
      <w:r w:rsidRPr="00546AE5">
        <w:rPr>
          <w:rFonts w:ascii="Times New Roman" w:hAnsi="Times New Roman"/>
          <w:sz w:val="24"/>
          <w:szCs w:val="24"/>
          <w:u w:val="single" w:color="000000"/>
        </w:rPr>
        <w:t>d</w:t>
      </w:r>
      <w:r w:rsidRPr="00C127DF">
        <w:rPr>
          <w:rFonts w:ascii="Times New Roman" w:hAnsi="Times New Roman"/>
          <w:sz w:val="24"/>
          <w:szCs w:val="24"/>
        </w:rPr>
        <w:t>,</w:t>
      </w:r>
      <w:r w:rsidRPr="00546AE5">
        <w:rPr>
          <w:rFonts w:ascii="Times New Roman" w:hAnsi="Times New Roman"/>
          <w:sz w:val="24"/>
          <w:szCs w:val="24"/>
        </w:rPr>
        <w:t xml:space="preserve"> do item 1</w:t>
      </w:r>
      <w:r w:rsidR="00C127DF">
        <w:rPr>
          <w:rFonts w:ascii="Times New Roman" w:hAnsi="Times New Roman"/>
          <w:sz w:val="24"/>
          <w:szCs w:val="24"/>
        </w:rPr>
        <w:t>4</w:t>
      </w:r>
      <w:r w:rsidRPr="00546AE5">
        <w:rPr>
          <w:rFonts w:ascii="Times New Roman" w:hAnsi="Times New Roman"/>
          <w:sz w:val="24"/>
          <w:szCs w:val="24"/>
        </w:rPr>
        <w:t xml:space="preserve">.2,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105422B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C51FA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.8.1</w:t>
      </w:r>
      <w:r w:rsidRPr="00546AE5">
        <w:rPr>
          <w:rFonts w:ascii="Times New Roman" w:hAnsi="Times New Roman"/>
          <w:sz w:val="24"/>
          <w:szCs w:val="24"/>
        </w:rPr>
        <w:t xml:space="preserve"> A reabilitação poderá ser requerida após </w:t>
      </w:r>
      <w:r w:rsidR="00C127DF">
        <w:rPr>
          <w:rFonts w:ascii="Times New Roman" w:hAnsi="Times New Roman"/>
          <w:sz w:val="24"/>
          <w:szCs w:val="24"/>
        </w:rPr>
        <w:t>0</w:t>
      </w:r>
      <w:r w:rsidRPr="00546AE5">
        <w:rPr>
          <w:rFonts w:ascii="Times New Roman" w:hAnsi="Times New Roman"/>
          <w:sz w:val="24"/>
          <w:szCs w:val="24"/>
        </w:rPr>
        <w:t xml:space="preserve">2 (dois) anos de sua aplicação.  </w:t>
      </w:r>
    </w:p>
    <w:p w14:paraId="13B94DA5" w14:textId="7A48A51E" w:rsidR="006D5DEF" w:rsidRPr="00DE0867" w:rsidRDefault="006D5DEF" w:rsidP="00725DB0">
      <w:pPr>
        <w:spacing w:after="0" w:line="240" w:lineRule="auto"/>
        <w:jc w:val="both"/>
        <w:rPr>
          <w:rFonts w:ascii="Times New Roman" w:hAnsi="Times New Roman"/>
          <w:b/>
          <w:sz w:val="24"/>
          <w:szCs w:val="24"/>
        </w:rPr>
      </w:pPr>
    </w:p>
    <w:p w14:paraId="6511BB7E"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14.9</w:t>
      </w:r>
      <w:r>
        <w:rPr>
          <w:rFonts w:ascii="Times New Roman" w:hAnsi="Times New Roman"/>
          <w:b/>
          <w:bCs/>
          <w:sz w:val="24"/>
          <w:szCs w:val="24"/>
        </w:rPr>
        <w:t xml:space="preserve"> </w:t>
      </w:r>
      <w:r w:rsidR="00546AE5" w:rsidRPr="00546AE5">
        <w:rPr>
          <w:rFonts w:ascii="Times New Roman" w:hAnsi="Times New Roman"/>
          <w:sz w:val="24"/>
          <w:szCs w:val="24"/>
        </w:rP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7452B5B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18792"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14.10 </w:t>
      </w:r>
      <w:r w:rsidR="00546AE5" w:rsidRPr="00546AE5">
        <w:rPr>
          <w:rFonts w:ascii="Times New Roman" w:hAnsi="Times New Roman"/>
          <w:sz w:val="24"/>
          <w:szCs w:val="24"/>
        </w:rPr>
        <w:t xml:space="preserve">Se o valor das multas previstas na alínea </w:t>
      </w:r>
      <w:r w:rsidR="00546AE5" w:rsidRPr="00546AE5">
        <w:rPr>
          <w:rFonts w:ascii="Times New Roman" w:hAnsi="Times New Roman"/>
          <w:sz w:val="24"/>
          <w:szCs w:val="24"/>
          <w:u w:val="single" w:color="000000"/>
        </w:rPr>
        <w:t>b</w:t>
      </w:r>
      <w:r w:rsidR="00546AE5" w:rsidRPr="00C127D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.2, e no item 1</w:t>
      </w:r>
      <w:r>
        <w:rPr>
          <w:rFonts w:ascii="Times New Roman" w:hAnsi="Times New Roman"/>
          <w:sz w:val="24"/>
          <w:szCs w:val="24"/>
        </w:rPr>
        <w:t>4</w:t>
      </w:r>
      <w:r w:rsidR="00546AE5" w:rsidRPr="00546AE5">
        <w:rPr>
          <w:rFonts w:ascii="Times New Roman" w:hAnsi="Times New Roman"/>
          <w:sz w:val="24"/>
          <w:szCs w:val="24"/>
        </w:rPr>
        <w:t xml:space="preserve">.9,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F8AA31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4A0566C" w14:textId="77777777" w:rsid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lastRenderedPageBreak/>
        <w:t xml:space="preserve">14.11 </w:t>
      </w:r>
      <w:r w:rsidR="00546AE5" w:rsidRPr="00546AE5">
        <w:rPr>
          <w:rFonts w:ascii="Times New Roman" w:hAnsi="Times New Roman"/>
          <w:sz w:val="24"/>
          <w:szCs w:val="24"/>
        </w:rPr>
        <w:t xml:space="preserve">A aplicação de sanção não exclui a possibilidade de rescisão administrativa do Contrato, garantido o contraditório e a defesa prévia. </w:t>
      </w:r>
    </w:p>
    <w:p w14:paraId="66201A44" w14:textId="77777777" w:rsidR="00C27940" w:rsidRPr="00546AE5" w:rsidRDefault="00C27940" w:rsidP="00725DB0">
      <w:pPr>
        <w:spacing w:after="0" w:line="240" w:lineRule="auto"/>
        <w:jc w:val="both"/>
        <w:rPr>
          <w:rFonts w:ascii="Times New Roman" w:hAnsi="Times New Roman"/>
          <w:sz w:val="24"/>
          <w:szCs w:val="24"/>
        </w:rPr>
      </w:pPr>
    </w:p>
    <w:p w14:paraId="789C82E8"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 </w:t>
      </w:r>
      <w:r w:rsidR="00546AE5" w:rsidRPr="00546AE5">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757072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BB1DCB"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14.12.1 </w:t>
      </w:r>
      <w:r w:rsidR="00546AE5" w:rsidRPr="00546AE5">
        <w:rPr>
          <w:rFonts w:ascii="Times New Roman" w:hAnsi="Times New Roman"/>
          <w:sz w:val="24"/>
          <w:szCs w:val="24"/>
        </w:rPr>
        <w:t xml:space="preserve">Ao interessado será garantido o contraditório e a defesa prévia. </w:t>
      </w:r>
    </w:p>
    <w:p w14:paraId="3572C36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EBFD570"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14.12.2 </w:t>
      </w:r>
      <w:r w:rsidR="00546AE5" w:rsidRPr="00546AE5">
        <w:rPr>
          <w:rFonts w:ascii="Times New Roman" w:hAnsi="Times New Roman"/>
          <w:sz w:val="24"/>
          <w:szCs w:val="24"/>
        </w:rPr>
        <w:t xml:space="preserve">A intimação do interessado deverá indicar o prazo e o local para a apresentação da defesa.  </w:t>
      </w:r>
    </w:p>
    <w:p w14:paraId="706BDCF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507C65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.12.2.</w:t>
      </w:r>
      <w:r w:rsidR="00C127DF">
        <w:rPr>
          <w:rFonts w:ascii="Times New Roman" w:hAnsi="Times New Roman"/>
          <w:b/>
          <w:sz w:val="24"/>
          <w:szCs w:val="24"/>
        </w:rPr>
        <w:t xml:space="preserve">2 </w:t>
      </w:r>
      <w:r w:rsidRPr="00546AE5">
        <w:rPr>
          <w:rFonts w:ascii="Times New Roman" w:hAnsi="Times New Roman"/>
          <w:sz w:val="24"/>
          <w:szCs w:val="24"/>
        </w:rPr>
        <w:t xml:space="preserve">A defesa prévia do interessado será exercida no prazo de </w:t>
      </w:r>
      <w:r w:rsidR="00C127DF">
        <w:rPr>
          <w:rFonts w:ascii="Times New Roman" w:hAnsi="Times New Roman"/>
          <w:sz w:val="24"/>
          <w:szCs w:val="24"/>
        </w:rPr>
        <w:t>0</w:t>
      </w:r>
      <w:r w:rsidRPr="00546AE5">
        <w:rPr>
          <w:rFonts w:ascii="Times New Roman" w:hAnsi="Times New Roman"/>
          <w:sz w:val="24"/>
          <w:szCs w:val="24"/>
        </w:rPr>
        <w:t xml:space="preserve">5 (cinco) dias úteis, no caso de aplicação das penalidades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r w:rsidRPr="00546AE5">
        <w:rPr>
          <w:rFonts w:ascii="Times New Roman" w:hAnsi="Times New Roman"/>
          <w:sz w:val="24"/>
          <w:szCs w:val="24"/>
          <w:u w:val="single" w:color="000000"/>
        </w:rPr>
        <w:t>b</w:t>
      </w:r>
      <w:r w:rsidRPr="00546AE5">
        <w:rPr>
          <w:rFonts w:ascii="Times New Roman" w:hAnsi="Times New Roman"/>
          <w:sz w:val="24"/>
          <w:szCs w:val="24"/>
        </w:rPr>
        <w:t xml:space="preserve"> e </w:t>
      </w:r>
      <w:r w:rsidRPr="00546AE5">
        <w:rPr>
          <w:rFonts w:ascii="Times New Roman" w:hAnsi="Times New Roman"/>
          <w:sz w:val="24"/>
          <w:szCs w:val="24"/>
          <w:u w:val="single" w:color="000000"/>
        </w:rPr>
        <w:t>c</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e no prazo de 10 (dez) dias, no caso da alínea </w:t>
      </w:r>
      <w:r w:rsidRPr="00546AE5">
        <w:rPr>
          <w:rFonts w:ascii="Times New Roman" w:hAnsi="Times New Roman"/>
          <w:sz w:val="24"/>
          <w:szCs w:val="24"/>
          <w:u w:val="single" w:color="000000"/>
        </w:rPr>
        <w:t>d</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w:t>
      </w:r>
    </w:p>
    <w:p w14:paraId="464FF74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4CD4CC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 xml:space="preserve">.12.3 </w:t>
      </w:r>
      <w:r w:rsidRPr="00546AE5">
        <w:rPr>
          <w:rFonts w:ascii="Times New Roman" w:hAnsi="Times New Roman"/>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530687A4"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C8E7E43" w14:textId="77777777" w:rsidR="00546AE5" w:rsidRPr="00546AE5" w:rsidRDefault="00C127DF" w:rsidP="00725DB0">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14.13 </w:t>
      </w:r>
      <w:r w:rsidR="00546AE5" w:rsidRPr="00546AE5">
        <w:rPr>
          <w:rFonts w:ascii="Times New Roman" w:hAnsi="Times New Roman"/>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r w:rsidR="00546AE5" w:rsidRPr="00546AE5">
        <w:rPr>
          <w:rFonts w:ascii="Times New Roman" w:hAnsi="Times New Roman"/>
          <w:b/>
          <w:sz w:val="24"/>
          <w:szCs w:val="24"/>
        </w:rPr>
        <w:t xml:space="preserve"> </w:t>
      </w:r>
    </w:p>
    <w:p w14:paraId="418EA87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E15B5C" w14:textId="77777777" w:rsidR="00546AE5" w:rsidRPr="009805F1" w:rsidRDefault="00546AE5" w:rsidP="00725DB0">
      <w:pPr>
        <w:spacing w:after="0" w:line="240" w:lineRule="auto"/>
        <w:jc w:val="both"/>
        <w:rPr>
          <w:rFonts w:ascii="Times New Roman" w:hAnsi="Times New Roman"/>
          <w:sz w:val="24"/>
          <w:szCs w:val="24"/>
        </w:rPr>
      </w:pPr>
      <w:r w:rsidRPr="009805F1">
        <w:rPr>
          <w:rFonts w:ascii="Times New Roman" w:hAnsi="Times New Roman"/>
          <w:b/>
          <w:sz w:val="24"/>
          <w:szCs w:val="24"/>
        </w:rPr>
        <w:t>1</w:t>
      </w:r>
      <w:r w:rsidR="00C127DF" w:rsidRPr="009805F1">
        <w:rPr>
          <w:rFonts w:ascii="Times New Roman" w:hAnsi="Times New Roman"/>
          <w:b/>
          <w:sz w:val="24"/>
          <w:szCs w:val="24"/>
        </w:rPr>
        <w:t>4</w:t>
      </w:r>
      <w:r w:rsidRPr="009805F1">
        <w:rPr>
          <w:rFonts w:ascii="Times New Roman" w:hAnsi="Times New Roman"/>
          <w:b/>
          <w:sz w:val="24"/>
          <w:szCs w:val="24"/>
        </w:rPr>
        <w:t>.14</w:t>
      </w:r>
      <w:r w:rsidRPr="009805F1">
        <w:rPr>
          <w:rFonts w:ascii="Times New Roman" w:hAnsi="Times New Roman"/>
          <w:sz w:val="24"/>
          <w:szCs w:val="24"/>
        </w:rPr>
        <w:t xml:space="preserve"> Os licitantes, adjudicatários e contratados ficarão impedidos de contratar com a Administração Pública </w:t>
      </w:r>
      <w:r w:rsidR="00852A97" w:rsidRPr="009805F1">
        <w:rPr>
          <w:rFonts w:ascii="Times New Roman" w:hAnsi="Times New Roman"/>
          <w:sz w:val="24"/>
          <w:szCs w:val="24"/>
        </w:rPr>
        <w:t>do Município de Niterói</w:t>
      </w:r>
      <w:r w:rsidRPr="009805F1">
        <w:rPr>
          <w:rFonts w:ascii="Times New Roman" w:hAnsi="Times New Roman"/>
          <w:sz w:val="24"/>
          <w:szCs w:val="24"/>
        </w:rPr>
        <w:t>, enquanto perdurarem os efeitos das sanções de:</w:t>
      </w:r>
    </w:p>
    <w:p w14:paraId="187A9D82" w14:textId="77777777" w:rsidR="00546AE5" w:rsidRPr="009805F1" w:rsidRDefault="00546AE5" w:rsidP="00725DB0">
      <w:pPr>
        <w:spacing w:after="0" w:line="240" w:lineRule="auto"/>
        <w:jc w:val="both"/>
        <w:rPr>
          <w:rFonts w:ascii="Times New Roman" w:hAnsi="Times New Roman"/>
          <w:sz w:val="24"/>
          <w:szCs w:val="24"/>
        </w:rPr>
      </w:pPr>
    </w:p>
    <w:p w14:paraId="32F949D6" w14:textId="77777777" w:rsidR="00546AE5" w:rsidRPr="009805F1" w:rsidRDefault="00546AE5" w:rsidP="00725DB0">
      <w:pPr>
        <w:spacing w:after="0" w:line="240" w:lineRule="auto"/>
        <w:jc w:val="both"/>
        <w:rPr>
          <w:rFonts w:ascii="Times New Roman" w:hAnsi="Times New Roman"/>
          <w:sz w:val="24"/>
          <w:szCs w:val="24"/>
        </w:rPr>
      </w:pPr>
      <w:r w:rsidRPr="009805F1">
        <w:rPr>
          <w:rFonts w:ascii="Times New Roman" w:hAnsi="Times New Roman"/>
          <w:sz w:val="24"/>
          <w:szCs w:val="24"/>
        </w:rPr>
        <w:t xml:space="preserve">a) </w:t>
      </w:r>
      <w:r w:rsidR="00C127DF" w:rsidRPr="009805F1">
        <w:rPr>
          <w:rFonts w:ascii="Times New Roman" w:hAnsi="Times New Roman"/>
          <w:sz w:val="24"/>
          <w:szCs w:val="24"/>
        </w:rPr>
        <w:t>S</w:t>
      </w:r>
      <w:r w:rsidRPr="009805F1">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9266C5" w14:textId="77777777" w:rsidR="00546AE5" w:rsidRPr="009805F1" w:rsidRDefault="00546AE5" w:rsidP="00725DB0">
      <w:pPr>
        <w:spacing w:after="0" w:line="240" w:lineRule="auto"/>
        <w:jc w:val="both"/>
        <w:rPr>
          <w:rFonts w:ascii="Times New Roman" w:hAnsi="Times New Roman"/>
          <w:sz w:val="24"/>
          <w:szCs w:val="24"/>
        </w:rPr>
      </w:pPr>
    </w:p>
    <w:p w14:paraId="2B7D46BE" w14:textId="77777777" w:rsidR="00546AE5" w:rsidRPr="00C127DF" w:rsidRDefault="00546AE5" w:rsidP="00725DB0">
      <w:pPr>
        <w:spacing w:after="0" w:line="240" w:lineRule="auto"/>
        <w:jc w:val="both"/>
        <w:rPr>
          <w:rFonts w:ascii="Times New Roman" w:hAnsi="Times New Roman"/>
          <w:sz w:val="24"/>
          <w:szCs w:val="24"/>
        </w:rPr>
      </w:pPr>
      <w:r w:rsidRPr="009805F1">
        <w:rPr>
          <w:rFonts w:ascii="Times New Roman" w:hAnsi="Times New Roman"/>
          <w:sz w:val="24"/>
          <w:szCs w:val="24"/>
        </w:rPr>
        <w:t xml:space="preserve">b) </w:t>
      </w:r>
      <w:r w:rsidR="00C127DF" w:rsidRPr="009805F1">
        <w:rPr>
          <w:rFonts w:ascii="Times New Roman" w:hAnsi="Times New Roman"/>
          <w:sz w:val="24"/>
          <w:szCs w:val="24"/>
        </w:rPr>
        <w:t>I</w:t>
      </w:r>
      <w:r w:rsidRPr="009805F1">
        <w:rPr>
          <w:rFonts w:ascii="Times New Roman" w:hAnsi="Times New Roman"/>
          <w:sz w:val="24"/>
          <w:szCs w:val="24"/>
        </w:rPr>
        <w:t>mpedimento de licitar e contratar imposta pelo Município de Niterói, suas Autarquias ou Fundações (art. 7° da Lei n° 10.520/02);</w:t>
      </w:r>
      <w:r w:rsidRPr="00C127DF">
        <w:rPr>
          <w:rFonts w:ascii="Times New Roman" w:hAnsi="Times New Roman"/>
          <w:sz w:val="24"/>
          <w:szCs w:val="24"/>
        </w:rPr>
        <w:t xml:space="preserve"> </w:t>
      </w:r>
    </w:p>
    <w:p w14:paraId="000FC331" w14:textId="77777777" w:rsidR="00546AE5" w:rsidRPr="00C127DF" w:rsidRDefault="00546AE5" w:rsidP="00725DB0">
      <w:pPr>
        <w:spacing w:after="0" w:line="240" w:lineRule="auto"/>
        <w:jc w:val="both"/>
        <w:rPr>
          <w:rFonts w:ascii="Times New Roman" w:hAnsi="Times New Roman"/>
          <w:sz w:val="24"/>
          <w:szCs w:val="24"/>
        </w:rPr>
      </w:pPr>
    </w:p>
    <w:p w14:paraId="77BFCBF2" w14:textId="77777777" w:rsidR="00546AE5" w:rsidRPr="00546AE5" w:rsidRDefault="00546AE5" w:rsidP="00725DB0">
      <w:pPr>
        <w:spacing w:after="0" w:line="240" w:lineRule="auto"/>
        <w:jc w:val="both"/>
        <w:rPr>
          <w:rFonts w:ascii="Times New Roman" w:hAnsi="Times New Roman"/>
          <w:sz w:val="24"/>
          <w:szCs w:val="24"/>
        </w:rPr>
      </w:pPr>
      <w:r w:rsidRPr="00C127DF">
        <w:rPr>
          <w:rFonts w:ascii="Times New Roman" w:hAnsi="Times New Roman"/>
          <w:sz w:val="24"/>
          <w:szCs w:val="24"/>
        </w:rPr>
        <w:t xml:space="preserve">c) </w:t>
      </w:r>
      <w:r w:rsidR="00C127DF">
        <w:rPr>
          <w:rFonts w:ascii="Times New Roman" w:hAnsi="Times New Roman"/>
          <w:sz w:val="24"/>
          <w:szCs w:val="24"/>
        </w:rPr>
        <w:t>D</w:t>
      </w:r>
      <w:r w:rsidRPr="00C127DF">
        <w:rPr>
          <w:rFonts w:ascii="Times New Roman" w:hAnsi="Times New Roman"/>
          <w:sz w:val="24"/>
          <w:szCs w:val="24"/>
        </w:rPr>
        <w:t>eclaração de inidoneidade para licitar e contratar imposta por qualquer Ente ou Entidade da Administração Federal, Estadual, Distrital e Municipal (art. 87, IV da Lei n° 8.666/93).</w:t>
      </w:r>
    </w:p>
    <w:p w14:paraId="13FFF602" w14:textId="77777777" w:rsidR="00546AE5" w:rsidRPr="00546AE5" w:rsidRDefault="00546AE5" w:rsidP="00725DB0">
      <w:pPr>
        <w:spacing w:after="0" w:line="240" w:lineRule="auto"/>
        <w:jc w:val="both"/>
        <w:rPr>
          <w:rFonts w:ascii="Times New Roman" w:hAnsi="Times New Roman"/>
          <w:sz w:val="24"/>
          <w:szCs w:val="24"/>
        </w:rPr>
      </w:pPr>
    </w:p>
    <w:p w14:paraId="5D8D6BFD" w14:textId="17E61DC0"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w:t>
      </w:r>
      <w:r w:rsidRPr="00546AE5">
        <w:rPr>
          <w:rFonts w:ascii="Times New Roman" w:hAnsi="Times New Roman"/>
          <w:sz w:val="24"/>
          <w:szCs w:val="24"/>
        </w:rPr>
        <w:t xml:space="preserve"> As penalidades impostas aos licitantes serão registradas </w:t>
      </w:r>
      <w:r w:rsidR="005510A8">
        <w:rPr>
          <w:rFonts w:ascii="Times New Roman" w:hAnsi="Times New Roman"/>
          <w:sz w:val="24"/>
          <w:szCs w:val="24"/>
        </w:rPr>
        <w:t>pela Fundação de Arte de Niterói</w:t>
      </w:r>
      <w:r w:rsidRPr="00546AE5">
        <w:rPr>
          <w:rFonts w:ascii="Times New Roman" w:hAnsi="Times New Roman"/>
          <w:sz w:val="24"/>
          <w:szCs w:val="24"/>
        </w:rPr>
        <w:t xml:space="preserve"> no Cadastro de Fornecedores da Secretaria de Administração.  </w:t>
      </w:r>
    </w:p>
    <w:p w14:paraId="0F3E57EE" w14:textId="56CB670F" w:rsidR="00C27940"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BFEF0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.15.1</w:t>
      </w:r>
      <w:r w:rsidRPr="00546AE5">
        <w:rPr>
          <w:rFonts w:ascii="Times New Roman" w:hAnsi="Times New Roman"/>
          <w:sz w:val="24"/>
          <w:szCs w:val="24"/>
        </w:rPr>
        <w:t xml:space="preserve"> O registro mencionado no item acima deverá ser feito com a remessa do extrato de publicação no veículo de publicação dos atos oficiais do Município do ato de aplicação das penalidades citadas </w:t>
      </w:r>
      <w:r w:rsidRPr="009805F1">
        <w:rPr>
          <w:rFonts w:ascii="Times New Roman" w:hAnsi="Times New Roman"/>
          <w:sz w:val="24"/>
          <w:szCs w:val="24"/>
        </w:rPr>
        <w:t xml:space="preserve">nas alíneas </w:t>
      </w:r>
      <w:r w:rsidRPr="009805F1">
        <w:rPr>
          <w:rFonts w:ascii="Times New Roman" w:hAnsi="Times New Roman"/>
          <w:sz w:val="24"/>
          <w:szCs w:val="24"/>
          <w:u w:val="single" w:color="000000"/>
        </w:rPr>
        <w:t>c</w:t>
      </w:r>
      <w:r w:rsidRPr="009805F1">
        <w:rPr>
          <w:rFonts w:ascii="Times New Roman" w:hAnsi="Times New Roman"/>
          <w:sz w:val="24"/>
          <w:szCs w:val="24"/>
        </w:rPr>
        <w:t xml:space="preserve"> e </w:t>
      </w:r>
      <w:r w:rsidRPr="009805F1">
        <w:rPr>
          <w:rFonts w:ascii="Times New Roman" w:hAnsi="Times New Roman"/>
          <w:sz w:val="24"/>
          <w:szCs w:val="24"/>
          <w:u w:val="single" w:color="000000"/>
        </w:rPr>
        <w:t>d</w:t>
      </w:r>
      <w:r w:rsidRPr="009805F1">
        <w:rPr>
          <w:rFonts w:ascii="Times New Roman" w:hAnsi="Times New Roman"/>
          <w:sz w:val="24"/>
          <w:szCs w:val="24"/>
        </w:rPr>
        <w:t xml:space="preserve"> do item 1</w:t>
      </w:r>
      <w:r w:rsidR="00852A97" w:rsidRPr="009805F1">
        <w:rPr>
          <w:rFonts w:ascii="Times New Roman" w:hAnsi="Times New Roman"/>
          <w:sz w:val="24"/>
          <w:szCs w:val="24"/>
        </w:rPr>
        <w:t>4</w:t>
      </w:r>
      <w:r w:rsidRPr="009805F1">
        <w:rPr>
          <w:rFonts w:ascii="Times New Roman" w:hAnsi="Times New Roman"/>
          <w:sz w:val="24"/>
          <w:szCs w:val="24"/>
        </w:rPr>
        <w:t>.2, de modo a possibilitar a formalização da extensão dos seus efeitos para todos os órgãos e entidades da Administração Pública do Município de Niterói.</w:t>
      </w:r>
      <w:r w:rsidRPr="00546AE5">
        <w:rPr>
          <w:rFonts w:ascii="Times New Roman" w:hAnsi="Times New Roman"/>
          <w:sz w:val="24"/>
          <w:szCs w:val="24"/>
        </w:rPr>
        <w:t xml:space="preserve">  </w:t>
      </w:r>
    </w:p>
    <w:p w14:paraId="4367E679" w14:textId="77777777" w:rsidR="006D5DEF" w:rsidRDefault="006D5DEF" w:rsidP="00725DB0">
      <w:pPr>
        <w:spacing w:after="0" w:line="240" w:lineRule="auto"/>
        <w:jc w:val="both"/>
        <w:rPr>
          <w:rFonts w:ascii="Times New Roman" w:hAnsi="Times New Roman"/>
          <w:sz w:val="24"/>
          <w:szCs w:val="24"/>
        </w:rPr>
      </w:pPr>
    </w:p>
    <w:p w14:paraId="031997BF" w14:textId="46E4679E" w:rsidR="00546AE5" w:rsidRPr="00546AE5" w:rsidRDefault="00546AE5" w:rsidP="00725DB0">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4</w:t>
      </w:r>
      <w:r w:rsidRPr="00852A97">
        <w:rPr>
          <w:rFonts w:ascii="Times New Roman" w:hAnsi="Times New Roman"/>
          <w:b/>
          <w:bCs/>
          <w:sz w:val="24"/>
          <w:szCs w:val="24"/>
        </w:rPr>
        <w:t>.16</w:t>
      </w:r>
      <w:r w:rsidRPr="00546AE5">
        <w:rPr>
          <w:rFonts w:ascii="Times New Roman" w:hAnsi="Times New Roman"/>
          <w:sz w:val="24"/>
          <w:szCs w:val="24"/>
        </w:rPr>
        <w:t xml:space="preserve"> Comprovada a prática de ato lesivo à Administração Pública nos termos do art. 5 da Lei</w:t>
      </w:r>
      <w:r w:rsidR="00852A97">
        <w:rPr>
          <w:rFonts w:ascii="Times New Roman" w:hAnsi="Times New Roman"/>
          <w:sz w:val="24"/>
          <w:szCs w:val="24"/>
        </w:rPr>
        <w:t xml:space="preserve"> n°</w:t>
      </w:r>
      <w:r w:rsidRPr="00546AE5">
        <w:rPr>
          <w:rFonts w:ascii="Times New Roman" w:hAnsi="Times New Roman"/>
          <w:sz w:val="24"/>
          <w:szCs w:val="24"/>
        </w:rPr>
        <w:t xml:space="preserve"> 12.846/13, por meio de decisão judicial transitada em julgado ou processo administrativo no âmbito </w:t>
      </w:r>
      <w:r w:rsidRPr="00546AE5">
        <w:rPr>
          <w:rFonts w:ascii="Times New Roman" w:hAnsi="Times New Roman"/>
          <w:sz w:val="24"/>
          <w:szCs w:val="24"/>
        </w:rPr>
        <w:lastRenderedPageBreak/>
        <w:t>da Administração Pública Direta ou Indireta de Niterói, o instrumento poderá ser rescindido sem prejuízo da aplicação da multa.</w:t>
      </w:r>
    </w:p>
    <w:p w14:paraId="07DF3D8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A480DEF" w14:textId="77777777"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852A97">
        <w:rPr>
          <w:rFonts w:ascii="Times New Roman" w:hAnsi="Times New Roman"/>
          <w:sz w:val="24"/>
          <w:szCs w:val="24"/>
        </w:rPr>
        <w:t>5</w:t>
      </w:r>
      <w:r w:rsidRPr="00546AE5">
        <w:rPr>
          <w:rFonts w:ascii="Times New Roman" w:hAnsi="Times New Roman"/>
          <w:b w:val="0"/>
          <w:sz w:val="24"/>
          <w:szCs w:val="24"/>
        </w:rPr>
        <w:t xml:space="preserve"> </w:t>
      </w:r>
      <w:r w:rsidR="00852A97">
        <w:rPr>
          <w:rFonts w:ascii="Times New Roman" w:hAnsi="Times New Roman"/>
          <w:b w:val="0"/>
          <w:sz w:val="24"/>
          <w:szCs w:val="24"/>
        </w:rPr>
        <w:t xml:space="preserve">– </w:t>
      </w:r>
      <w:r w:rsidRPr="00546AE5">
        <w:rPr>
          <w:rFonts w:ascii="Times New Roman" w:hAnsi="Times New Roman"/>
          <w:sz w:val="24"/>
          <w:szCs w:val="24"/>
        </w:rPr>
        <w:t xml:space="preserve">ACEITAÇÃO DO OBJETO CONTRATUAL E RESPONSABILIDADE </w:t>
      </w:r>
    </w:p>
    <w:p w14:paraId="594B4289"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445F9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.1</w:t>
      </w:r>
      <w:r w:rsidRPr="00546AE5">
        <w:rPr>
          <w:rFonts w:ascii="Times New Roman" w:hAnsi="Times New Roman"/>
          <w:sz w:val="24"/>
          <w:szCs w:val="24"/>
        </w:rPr>
        <w:t xml:space="preserve"> - Executado o contrato, o seu objeto será recebido na forma prevista no art. 73 da Lei n</w:t>
      </w:r>
      <w:r w:rsidR="00852A97">
        <w:rPr>
          <w:rFonts w:ascii="Times New Roman" w:hAnsi="Times New Roman"/>
          <w:sz w:val="24"/>
          <w:szCs w:val="24"/>
        </w:rPr>
        <w:t>°</w:t>
      </w:r>
      <w:r w:rsidRPr="00546AE5">
        <w:rPr>
          <w:rFonts w:ascii="Times New Roman" w:hAnsi="Times New Roman"/>
          <w:sz w:val="24"/>
          <w:szCs w:val="24"/>
        </w:rPr>
        <w:t xml:space="preserve"> 8.666/93 e na cláusula sétima da </w:t>
      </w:r>
      <w:r w:rsidR="00852A97">
        <w:rPr>
          <w:rFonts w:ascii="Times New Roman" w:hAnsi="Times New Roman"/>
          <w:sz w:val="24"/>
          <w:szCs w:val="24"/>
        </w:rPr>
        <w:t>M</w:t>
      </w:r>
      <w:r w:rsidRPr="00546AE5">
        <w:rPr>
          <w:rFonts w:ascii="Times New Roman" w:hAnsi="Times New Roman"/>
          <w:sz w:val="24"/>
          <w:szCs w:val="24"/>
        </w:rPr>
        <w:t xml:space="preserve">inuta de </w:t>
      </w:r>
      <w:r w:rsidR="00852A97">
        <w:rPr>
          <w:rFonts w:ascii="Times New Roman" w:hAnsi="Times New Roman"/>
          <w:sz w:val="24"/>
          <w:szCs w:val="24"/>
        </w:rPr>
        <w:t>C</w:t>
      </w:r>
      <w:r w:rsidRPr="00546AE5">
        <w:rPr>
          <w:rFonts w:ascii="Times New Roman" w:hAnsi="Times New Roman"/>
          <w:sz w:val="24"/>
          <w:szCs w:val="24"/>
        </w:rPr>
        <w:t xml:space="preserve">ontrato (Anexo </w:t>
      </w:r>
      <w:r w:rsidR="00852A97">
        <w:rPr>
          <w:rFonts w:ascii="Times New Roman" w:hAnsi="Times New Roman"/>
          <w:sz w:val="24"/>
          <w:szCs w:val="24"/>
        </w:rPr>
        <w:t>XI</w:t>
      </w:r>
      <w:r w:rsidR="009805F1">
        <w:rPr>
          <w:rFonts w:ascii="Times New Roman" w:hAnsi="Times New Roman"/>
          <w:sz w:val="24"/>
          <w:szCs w:val="24"/>
        </w:rPr>
        <w:t>II</w:t>
      </w:r>
      <w:r w:rsidRPr="00546AE5">
        <w:rPr>
          <w:rFonts w:ascii="Times New Roman" w:hAnsi="Times New Roman"/>
          <w:sz w:val="24"/>
          <w:szCs w:val="24"/>
        </w:rPr>
        <w:t xml:space="preserve">), dispensado o recebimento provisório nas hipóteses previstas no art. 74 da mesma lei. </w:t>
      </w:r>
    </w:p>
    <w:p w14:paraId="55150A7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33F377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.2</w:t>
      </w:r>
      <w:r w:rsidRPr="00546AE5">
        <w:rPr>
          <w:rFonts w:ascii="Times New Roman" w:hAnsi="Times New Roman"/>
          <w:sz w:val="24"/>
          <w:szCs w:val="24"/>
        </w:rPr>
        <w:t xml:space="preserve"> Salvo se houver exigência a ser cumprida pelo adjudicatário, o processamento da aceitação provisória ou definitiva deverá ficar concluído no prazo de 30 </w:t>
      </w:r>
      <w:r w:rsidR="00852A97">
        <w:rPr>
          <w:rFonts w:ascii="Times New Roman" w:hAnsi="Times New Roman"/>
          <w:sz w:val="24"/>
          <w:szCs w:val="24"/>
        </w:rPr>
        <w:t xml:space="preserve">(trinta) </w:t>
      </w:r>
      <w:r w:rsidRPr="00546AE5">
        <w:rPr>
          <w:rFonts w:ascii="Times New Roman" w:hAnsi="Times New Roman"/>
          <w:sz w:val="24"/>
          <w:szCs w:val="24"/>
        </w:rPr>
        <w:t xml:space="preserve">dias úteis, contados da entrada do respectivo requerimento no protocolo da repartição interessada. </w:t>
      </w:r>
    </w:p>
    <w:p w14:paraId="4B3EDD7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C20766"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.3</w:t>
      </w:r>
      <w:r w:rsidRPr="00546AE5">
        <w:rPr>
          <w:rFonts w:ascii="Times New Roman" w:hAnsi="Times New Roman"/>
          <w:sz w:val="24"/>
          <w:szCs w:val="24"/>
        </w:rP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3FA2BB9B" w14:textId="77777777" w:rsidR="00852A97"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104043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 xml:space="preserve">.4 </w:t>
      </w:r>
      <w:r w:rsidRPr="00546AE5">
        <w:rPr>
          <w:rFonts w:ascii="Times New Roman" w:hAnsi="Times New Roman"/>
          <w:sz w:val="24"/>
          <w:szCs w:val="24"/>
        </w:rP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7221D8A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781DE2F" w14:textId="77777777" w:rsidR="00546AE5" w:rsidRPr="00546AE5" w:rsidRDefault="00546AE5" w:rsidP="00725DB0">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5</w:t>
      </w:r>
      <w:r w:rsidRPr="00852A97">
        <w:rPr>
          <w:rFonts w:ascii="Times New Roman" w:hAnsi="Times New Roman"/>
          <w:b/>
          <w:bCs/>
          <w:sz w:val="24"/>
          <w:szCs w:val="24"/>
        </w:rPr>
        <w:t>.</w:t>
      </w:r>
      <w:r w:rsidR="00852A97" w:rsidRPr="00852A97">
        <w:rPr>
          <w:rFonts w:ascii="Times New Roman" w:hAnsi="Times New Roman"/>
          <w:b/>
          <w:bCs/>
          <w:sz w:val="24"/>
          <w:szCs w:val="24"/>
        </w:rPr>
        <w:t>5</w:t>
      </w:r>
      <w:r w:rsidRPr="00546AE5">
        <w:rPr>
          <w:rFonts w:ascii="Times New Roman" w:hAnsi="Times New Roman"/>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proofErr w:type="spellStart"/>
      <w:r w:rsidRPr="00546AE5">
        <w:rPr>
          <w:rFonts w:ascii="Times New Roman" w:hAnsi="Times New Roman"/>
          <w:sz w:val="24"/>
          <w:szCs w:val="24"/>
        </w:rPr>
        <w:t>a</w:t>
      </w:r>
      <w:proofErr w:type="spellEnd"/>
      <w:r w:rsidRPr="00546AE5">
        <w:rPr>
          <w:rFonts w:ascii="Times New Roman" w:hAnsi="Times New Roman"/>
          <w:sz w:val="24"/>
          <w:szCs w:val="24"/>
        </w:rPr>
        <w:t xml:space="preserve"> </w:t>
      </w:r>
      <w:r w:rsidRPr="00546AE5">
        <w:rPr>
          <w:rFonts w:ascii="Times New Roman" w:hAnsi="Times New Roman"/>
          <w:sz w:val="24"/>
          <w:szCs w:val="24"/>
          <w:u w:val="single" w:color="000000"/>
        </w:rPr>
        <w:t>d</w:t>
      </w:r>
      <w:r w:rsidRPr="00546AE5">
        <w:rPr>
          <w:rFonts w:ascii="Times New Roman" w:hAnsi="Times New Roman"/>
          <w:sz w:val="24"/>
          <w:szCs w:val="24"/>
        </w:rPr>
        <w:t>, do parágrafo único, do art. 11, da Lei nº 8.212</w:t>
      </w:r>
      <w:r w:rsidR="00E474BB">
        <w:rPr>
          <w:rFonts w:ascii="Times New Roman" w:hAnsi="Times New Roman"/>
          <w:sz w:val="24"/>
          <w:szCs w:val="24"/>
        </w:rPr>
        <w:t>/</w:t>
      </w:r>
      <w:r w:rsidRPr="00546AE5">
        <w:rPr>
          <w:rFonts w:ascii="Times New Roman" w:hAnsi="Times New Roman"/>
          <w:sz w:val="24"/>
          <w:szCs w:val="24"/>
        </w:rPr>
        <w:t>91; o Certificado de Regularidade do FGTS – CRF, assim como a Certidão Negativa de Débitos Trabalhistas (CNDT), sempre que expirados os respectivos prazos de validade.</w:t>
      </w:r>
      <w:r w:rsidRPr="00546AE5">
        <w:rPr>
          <w:rFonts w:ascii="Times New Roman" w:hAnsi="Times New Roman"/>
          <w:b/>
          <w:sz w:val="24"/>
          <w:szCs w:val="24"/>
        </w:rPr>
        <w:t xml:space="preserve">  </w:t>
      </w:r>
    </w:p>
    <w:p w14:paraId="6C355E41"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66DD1C2" w14:textId="77777777" w:rsidR="00546AE5" w:rsidRDefault="00852A97" w:rsidP="00725DB0">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15.6 </w:t>
      </w:r>
      <w:r w:rsidR="00546AE5" w:rsidRPr="00546AE5">
        <w:rPr>
          <w:rFonts w:ascii="Times New Roman" w:hAnsi="Times New Roman"/>
          <w:sz w:val="24"/>
          <w:szCs w:val="24"/>
        </w:rPr>
        <w:t>A ausência da apresentação dos documentos mencionados nos itens 1</w:t>
      </w:r>
      <w:r>
        <w:rPr>
          <w:rFonts w:ascii="Times New Roman" w:hAnsi="Times New Roman"/>
          <w:sz w:val="24"/>
          <w:szCs w:val="24"/>
        </w:rPr>
        <w:t>5</w:t>
      </w:r>
      <w:r w:rsidR="00546AE5" w:rsidRPr="00546AE5">
        <w:rPr>
          <w:rFonts w:ascii="Times New Roman" w:hAnsi="Times New Roman"/>
          <w:sz w:val="24"/>
          <w:szCs w:val="24"/>
        </w:rPr>
        <w:t>.5 e 1</w:t>
      </w:r>
      <w:r>
        <w:rPr>
          <w:rFonts w:ascii="Times New Roman" w:hAnsi="Times New Roman"/>
          <w:sz w:val="24"/>
          <w:szCs w:val="24"/>
        </w:rPr>
        <w:t>5</w:t>
      </w:r>
      <w:r w:rsidR="00546AE5" w:rsidRPr="00546AE5">
        <w:rPr>
          <w:rFonts w:ascii="Times New Roman" w:hAnsi="Times New Roman"/>
          <w:sz w:val="24"/>
          <w:szCs w:val="24"/>
        </w:rPr>
        <w:t>.6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w:t>
      </w:r>
      <w:r w:rsidR="00546AE5" w:rsidRPr="00546AE5">
        <w:rPr>
          <w:rFonts w:ascii="Times New Roman" w:hAnsi="Times New Roman"/>
          <w:b/>
          <w:sz w:val="24"/>
          <w:szCs w:val="24"/>
        </w:rPr>
        <w:t xml:space="preserve"> </w:t>
      </w:r>
      <w:r w:rsidR="00546AE5" w:rsidRPr="00546AE5">
        <w:rPr>
          <w:rFonts w:ascii="Times New Roman" w:hAnsi="Times New Roman"/>
          <w:sz w:val="24"/>
          <w:szCs w:val="24"/>
        </w:rPr>
        <w:t xml:space="preserve"> </w:t>
      </w:r>
    </w:p>
    <w:p w14:paraId="54856376" w14:textId="77777777" w:rsidR="00CF3713" w:rsidRPr="00546AE5" w:rsidRDefault="00CF3713" w:rsidP="00725DB0">
      <w:pPr>
        <w:spacing w:after="0" w:line="240" w:lineRule="auto"/>
        <w:jc w:val="both"/>
        <w:rPr>
          <w:rFonts w:ascii="Times New Roman" w:hAnsi="Times New Roman"/>
          <w:sz w:val="24"/>
          <w:szCs w:val="24"/>
        </w:rPr>
      </w:pPr>
    </w:p>
    <w:p w14:paraId="4E14D9EA" w14:textId="77777777" w:rsidR="00546AE5" w:rsidRPr="00546AE5" w:rsidRDefault="00852A97" w:rsidP="00725DB0">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15.7 </w:t>
      </w:r>
      <w:r w:rsidR="00546AE5" w:rsidRPr="00546AE5">
        <w:rPr>
          <w:rFonts w:ascii="Times New Roman" w:hAnsi="Times New Roman"/>
          <w:sz w:val="24"/>
          <w:szCs w:val="24"/>
        </w:rPr>
        <w:t xml:space="preserve">Permanecendo a inadimplência total ou parcial o contrato será rescindido.   </w:t>
      </w:r>
    </w:p>
    <w:p w14:paraId="10F8C911" w14:textId="77777777" w:rsidR="00E474BB"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464999" w14:textId="77777777" w:rsidR="00546AE5" w:rsidRPr="00546AE5" w:rsidRDefault="00852A97" w:rsidP="00725DB0">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15.8 </w:t>
      </w:r>
      <w:r w:rsidR="00546AE5" w:rsidRPr="00546AE5">
        <w:rPr>
          <w:rFonts w:ascii="Times New Roman" w:hAnsi="Times New Roman"/>
          <w:sz w:val="24"/>
          <w:szCs w:val="24"/>
        </w:rPr>
        <w:t>No caso do item 1</w:t>
      </w:r>
      <w:r>
        <w:rPr>
          <w:rFonts w:ascii="Times New Roman" w:hAnsi="Times New Roman"/>
          <w:sz w:val="24"/>
          <w:szCs w:val="24"/>
        </w:rPr>
        <w:t>5</w:t>
      </w:r>
      <w:r w:rsidR="00546AE5" w:rsidRPr="00546AE5">
        <w:rPr>
          <w:rFonts w:ascii="Times New Roman" w:hAnsi="Times New Roman"/>
          <w:sz w:val="24"/>
          <w:szCs w:val="24"/>
        </w:rPr>
        <w:t>.</w:t>
      </w:r>
      <w:r w:rsidR="00AF252F">
        <w:rPr>
          <w:rFonts w:ascii="Times New Roman" w:hAnsi="Times New Roman"/>
          <w:sz w:val="24"/>
          <w:szCs w:val="24"/>
        </w:rPr>
        <w:t>8</w:t>
      </w:r>
      <w:r w:rsidR="00546AE5" w:rsidRPr="00546AE5">
        <w:rPr>
          <w:rFonts w:ascii="Times New Roman" w:hAnsi="Times New Roman"/>
          <w:sz w:val="24"/>
          <w:szCs w:val="24"/>
        </w:rPr>
        <w:t xml:space="preserve">, será expedida notificação à CONTRATADA para apresentar prévia defesa, no prazo de </w:t>
      </w:r>
      <w:r w:rsidR="00AF252F">
        <w:rPr>
          <w:rFonts w:ascii="Times New Roman" w:hAnsi="Times New Roman"/>
          <w:sz w:val="24"/>
          <w:szCs w:val="24"/>
        </w:rPr>
        <w:t>0</w:t>
      </w:r>
      <w:r w:rsidR="00546AE5" w:rsidRPr="00546AE5">
        <w:rPr>
          <w:rFonts w:ascii="Times New Roman" w:hAnsi="Times New Roman"/>
          <w:sz w:val="24"/>
          <w:szCs w:val="24"/>
        </w:rPr>
        <w:t xml:space="preserve">5 (cinco) dias úteis, para dar início ao procedimento de rescisão contratual e de aplicação da penalidade de suspensão temporária de participação em licitação e impedimento de contratar com a Administração, pelo prazo de </w:t>
      </w:r>
      <w:r w:rsidR="00AF252F">
        <w:rPr>
          <w:rFonts w:ascii="Times New Roman" w:hAnsi="Times New Roman"/>
          <w:sz w:val="24"/>
          <w:szCs w:val="24"/>
        </w:rPr>
        <w:t>0</w:t>
      </w:r>
      <w:r w:rsidR="00546AE5" w:rsidRPr="00546AE5">
        <w:rPr>
          <w:rFonts w:ascii="Times New Roman" w:hAnsi="Times New Roman"/>
          <w:sz w:val="24"/>
          <w:szCs w:val="24"/>
        </w:rPr>
        <w:t xml:space="preserve">1 (um) ano.  </w:t>
      </w:r>
    </w:p>
    <w:p w14:paraId="4B9CD6EF" w14:textId="77777777" w:rsidR="006D5DEF" w:rsidRDefault="006D5DEF" w:rsidP="00725DB0">
      <w:pPr>
        <w:pStyle w:val="Ttulo1"/>
        <w:spacing w:before="0" w:after="0" w:line="240" w:lineRule="auto"/>
        <w:jc w:val="both"/>
        <w:rPr>
          <w:rFonts w:ascii="Times New Roman" w:hAnsi="Times New Roman"/>
          <w:sz w:val="24"/>
          <w:szCs w:val="24"/>
        </w:rPr>
      </w:pPr>
    </w:p>
    <w:p w14:paraId="62700BC7" w14:textId="04019424" w:rsidR="00546AE5" w:rsidRPr="00546AE5" w:rsidRDefault="00546AE5" w:rsidP="00725DB0">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AF252F">
        <w:rPr>
          <w:rFonts w:ascii="Times New Roman" w:hAnsi="Times New Roman"/>
          <w:sz w:val="24"/>
          <w:szCs w:val="24"/>
        </w:rPr>
        <w:t>6</w:t>
      </w:r>
      <w:r w:rsidRPr="00546AE5">
        <w:rPr>
          <w:rFonts w:ascii="Times New Roman" w:hAnsi="Times New Roman"/>
          <w:sz w:val="24"/>
          <w:szCs w:val="24"/>
        </w:rPr>
        <w:t xml:space="preserve"> – DISPOSIÇÕES GERAIS</w:t>
      </w:r>
      <w:r w:rsidRPr="00546AE5">
        <w:rPr>
          <w:rFonts w:ascii="Times New Roman" w:hAnsi="Times New Roman"/>
          <w:b w:val="0"/>
          <w:sz w:val="24"/>
          <w:szCs w:val="24"/>
        </w:rPr>
        <w:t xml:space="preserve"> </w:t>
      </w:r>
    </w:p>
    <w:p w14:paraId="7F80B83E"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829126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1</w:t>
      </w:r>
      <w:r w:rsidR="00AF252F">
        <w:rPr>
          <w:rFonts w:ascii="Times New Roman" w:hAnsi="Times New Roman"/>
          <w:b/>
          <w:sz w:val="24"/>
          <w:szCs w:val="24"/>
        </w:rPr>
        <w:t>6</w:t>
      </w:r>
      <w:r w:rsidRPr="00546AE5">
        <w:rPr>
          <w:rFonts w:ascii="Times New Roman" w:hAnsi="Times New Roman"/>
          <w:b/>
          <w:sz w:val="24"/>
          <w:szCs w:val="24"/>
        </w:rPr>
        <w:t xml:space="preserve">.1 </w:t>
      </w:r>
      <w:r w:rsidRPr="00546AE5">
        <w:rPr>
          <w:rFonts w:ascii="Times New Roman" w:hAnsi="Times New Roman"/>
          <w:sz w:val="24"/>
          <w:szCs w:val="24"/>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2AB3678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96D69F" w14:textId="2DCCA3C4"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.2 </w:t>
      </w:r>
      <w:r w:rsidRPr="00546AE5">
        <w:rPr>
          <w:rFonts w:ascii="Times New Roman" w:hAnsi="Times New Roman"/>
          <w:sz w:val="24"/>
          <w:szCs w:val="24"/>
        </w:rPr>
        <w:t>A critério do Pregoeiro, poderão ser relevados erros ou omissões formais, de que não resultem prejuízo para o entendimento das propostas</w:t>
      </w:r>
      <w:r w:rsidR="00020468">
        <w:rPr>
          <w:rFonts w:ascii="Times New Roman" w:hAnsi="Times New Roman"/>
          <w:sz w:val="24"/>
          <w:szCs w:val="24"/>
        </w:rPr>
        <w:t>.</w:t>
      </w:r>
      <w:r w:rsidRPr="00546AE5">
        <w:rPr>
          <w:rFonts w:ascii="Times New Roman" w:hAnsi="Times New Roman"/>
          <w:sz w:val="24"/>
          <w:szCs w:val="24"/>
        </w:rPr>
        <w:t xml:space="preserve"> </w:t>
      </w:r>
    </w:p>
    <w:p w14:paraId="18B456EC"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5977684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.3 </w:t>
      </w:r>
      <w:r w:rsidRPr="00546AE5">
        <w:rPr>
          <w:rFonts w:ascii="Times New Roman" w:hAnsi="Times New Roman"/>
          <w:sz w:val="24"/>
          <w:szCs w:val="24"/>
        </w:rPr>
        <w:t>A presente licitação poderá ser revogada por razões de interesse público decorrente de fato superveniente devidamente comprovado, ou anulada no todo ou em parte por ilegalidade, de ofício ou por provocação de terceiro, de acordo com o art. 49 da Lei n</w:t>
      </w:r>
      <w:r w:rsidR="00AF252F">
        <w:rPr>
          <w:rFonts w:ascii="Times New Roman" w:hAnsi="Times New Roman"/>
          <w:sz w:val="24"/>
          <w:szCs w:val="24"/>
        </w:rPr>
        <w:t>°</w:t>
      </w:r>
      <w:r w:rsidRPr="00546AE5">
        <w:rPr>
          <w:rFonts w:ascii="Times New Roman" w:hAnsi="Times New Roman"/>
          <w:sz w:val="24"/>
          <w:szCs w:val="24"/>
        </w:rPr>
        <w:t xml:space="preserve"> 8.666/93, assegurado o direito de prévia defesa sobre os motivos apresentados para a prática do ato de revogação ou anulação. </w:t>
      </w:r>
    </w:p>
    <w:p w14:paraId="54E990F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F6B2DA6"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.4 </w:t>
      </w:r>
      <w:r w:rsidRPr="00546AE5">
        <w:rPr>
          <w:rFonts w:ascii="Times New Roman" w:hAnsi="Times New Roman"/>
          <w:sz w:val="24"/>
          <w:szCs w:val="24"/>
        </w:rPr>
        <w:t>O objeto da presente licitação poderá sofrer acréscimos ou supressões, conforme previsto no art. 65, § 1º e 2º da Lei n</w:t>
      </w:r>
      <w:r w:rsidR="00AF252F">
        <w:rPr>
          <w:rFonts w:ascii="Times New Roman" w:hAnsi="Times New Roman"/>
          <w:sz w:val="24"/>
          <w:szCs w:val="24"/>
        </w:rPr>
        <w:t>°</w:t>
      </w:r>
      <w:r w:rsidRPr="00546AE5">
        <w:rPr>
          <w:rFonts w:ascii="Times New Roman" w:hAnsi="Times New Roman"/>
          <w:sz w:val="24"/>
          <w:szCs w:val="24"/>
        </w:rPr>
        <w:t xml:space="preserve"> 8.666/93. </w:t>
      </w:r>
    </w:p>
    <w:p w14:paraId="6DC2EB94" w14:textId="77777777" w:rsidR="00E474BB" w:rsidRPr="00546AE5" w:rsidRDefault="00E474BB" w:rsidP="00725DB0">
      <w:pPr>
        <w:spacing w:after="0" w:line="240" w:lineRule="auto"/>
        <w:jc w:val="both"/>
        <w:rPr>
          <w:rFonts w:ascii="Times New Roman" w:hAnsi="Times New Roman"/>
          <w:sz w:val="24"/>
          <w:szCs w:val="24"/>
        </w:rPr>
      </w:pPr>
    </w:p>
    <w:p w14:paraId="69D48865"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.5 </w:t>
      </w:r>
      <w:r w:rsidRPr="00546AE5">
        <w:rPr>
          <w:rFonts w:ascii="Times New Roman" w:hAnsi="Times New Roman"/>
          <w:sz w:val="24"/>
          <w:szCs w:val="24"/>
        </w:rPr>
        <w:t xml:space="preserve">Na contagem dos prazos estabelecidos neste edital, excluir-se-á o dia do início e incluir-se-á o do vencimento.  </w:t>
      </w:r>
    </w:p>
    <w:p w14:paraId="19817FCF"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10D802"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.6 </w:t>
      </w:r>
      <w:r w:rsidRPr="00546AE5">
        <w:rPr>
          <w:rFonts w:ascii="Times New Roman" w:hAnsi="Times New Roman"/>
          <w:sz w:val="24"/>
          <w:szCs w:val="24"/>
        </w:rPr>
        <w:t xml:space="preserve">Ficam os licitantes sujeitos às sanções administrativas, cíveis e penais cabíveis caso apresentem, na licitação, qualquer declaração falsa que não corresponda a realidade dos fatos.  </w:t>
      </w:r>
    </w:p>
    <w:p w14:paraId="593B73D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8D87C1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.7 </w:t>
      </w:r>
      <w:r w:rsidRPr="00546AE5">
        <w:rPr>
          <w:rFonts w:ascii="Times New Roman" w:hAnsi="Times New Roman"/>
          <w:sz w:val="24"/>
          <w:szCs w:val="24"/>
        </w:rPr>
        <w:t xml:space="preserve">Acompanham este edital os seguintes anexos: </w:t>
      </w:r>
    </w:p>
    <w:p w14:paraId="041C540C"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DD108DB"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I – Termo de Referência do Objeto;</w:t>
      </w:r>
    </w:p>
    <w:p w14:paraId="674D91BF"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II – Modelo de Carta de Credenciamento;</w:t>
      </w:r>
    </w:p>
    <w:p w14:paraId="25DD4493"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III – Modelo de Declaração dando ciência de que cumpre plenamente os requisitos de habilitação;</w:t>
      </w:r>
    </w:p>
    <w:p w14:paraId="349C7C5E" w14:textId="77777777" w:rsidR="009805F1" w:rsidRPr="00292A65" w:rsidRDefault="009805F1" w:rsidP="00725DB0">
      <w:pPr>
        <w:spacing w:after="0" w:line="240" w:lineRule="auto"/>
        <w:jc w:val="both"/>
        <w:rPr>
          <w:rFonts w:ascii="Times New Roman" w:hAnsi="Times New Roman"/>
          <w:b/>
          <w:sz w:val="24"/>
          <w:szCs w:val="24"/>
        </w:rPr>
      </w:pPr>
      <w:r w:rsidRPr="00292A65">
        <w:rPr>
          <w:rFonts w:ascii="Times New Roman" w:hAnsi="Times New Roman"/>
          <w:sz w:val="24"/>
          <w:szCs w:val="24"/>
        </w:rPr>
        <w:t xml:space="preserve">Anexo IV – </w:t>
      </w:r>
      <w:r w:rsidRPr="00292A65">
        <w:rPr>
          <w:rFonts w:ascii="Times New Roman" w:hAnsi="Times New Roman"/>
          <w:bCs/>
          <w:sz w:val="24"/>
          <w:szCs w:val="24"/>
        </w:rPr>
        <w:t>Declaração para Microempresa, Empresa de Pequeno Porte, Empresário Individual e Cooperativas enquadradas no art. 34, da lei nº 11.488/07;</w:t>
      </w:r>
    </w:p>
    <w:p w14:paraId="725BE821"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 xml:space="preserve">Anexo V – Modelo Proposta de Preço; </w:t>
      </w:r>
    </w:p>
    <w:p w14:paraId="4AE52CDA" w14:textId="77777777" w:rsidR="009805F1" w:rsidRPr="00292A65" w:rsidRDefault="009805F1" w:rsidP="00725DB0">
      <w:pPr>
        <w:pStyle w:val="Default"/>
        <w:jc w:val="both"/>
        <w:rPr>
          <w:bCs/>
          <w:color w:val="auto"/>
        </w:rPr>
      </w:pPr>
      <w:r w:rsidRPr="00292A65">
        <w:rPr>
          <w:color w:val="auto"/>
        </w:rPr>
        <w:t xml:space="preserve">Anexo VI – Modelo de </w:t>
      </w:r>
      <w:r w:rsidRPr="00292A65">
        <w:rPr>
          <w:bCs/>
          <w:color w:val="auto"/>
        </w:rPr>
        <w:t>Declaração para atendimento ao inciso V, do art. 27, da Lei nº 8.666/93;</w:t>
      </w:r>
    </w:p>
    <w:p w14:paraId="54F69291"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VII – Modelo de Declaração de Idoneidade;</w:t>
      </w:r>
    </w:p>
    <w:p w14:paraId="1261A9AF"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VIII – Modelo de Declaração de Superveniência;</w:t>
      </w:r>
    </w:p>
    <w:p w14:paraId="47B74C5B"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IX – Modelo de Declaração de Optante pelo Simples;</w:t>
      </w:r>
    </w:p>
    <w:p w14:paraId="5DF91839"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 xml:space="preserve">Anexo X – Modelo de Declaração de </w:t>
      </w:r>
      <w:r w:rsidR="00024C4A" w:rsidRPr="00292A65">
        <w:rPr>
          <w:rFonts w:ascii="Times New Roman" w:hAnsi="Times New Roman"/>
          <w:sz w:val="24"/>
          <w:szCs w:val="24"/>
        </w:rPr>
        <w:t>N</w:t>
      </w:r>
      <w:r w:rsidRPr="00292A65">
        <w:rPr>
          <w:rFonts w:ascii="Times New Roman" w:hAnsi="Times New Roman"/>
          <w:sz w:val="24"/>
          <w:szCs w:val="24"/>
        </w:rPr>
        <w:t xml:space="preserve">ão </w:t>
      </w:r>
      <w:r w:rsidR="00024C4A" w:rsidRPr="00292A65">
        <w:rPr>
          <w:rFonts w:ascii="Times New Roman" w:hAnsi="Times New Roman"/>
          <w:sz w:val="24"/>
          <w:szCs w:val="24"/>
        </w:rPr>
        <w:t>C</w:t>
      </w:r>
      <w:r w:rsidRPr="00292A65">
        <w:rPr>
          <w:rFonts w:ascii="Times New Roman" w:hAnsi="Times New Roman"/>
          <w:sz w:val="24"/>
          <w:szCs w:val="24"/>
        </w:rPr>
        <w:t>ontribuinte de ISS e Taxas Municipais;</w:t>
      </w:r>
    </w:p>
    <w:p w14:paraId="38232264"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XI – Modelo de Declaração de Inexistência de Penalidade;</w:t>
      </w:r>
    </w:p>
    <w:p w14:paraId="36EB2E72"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XII – Modelo de Declaração de Elaboração Independente de Proposta;</w:t>
      </w:r>
    </w:p>
    <w:p w14:paraId="77619644" w14:textId="77777777" w:rsidR="009805F1" w:rsidRPr="00292A65" w:rsidRDefault="009805F1" w:rsidP="00725DB0">
      <w:pPr>
        <w:widowControl w:val="0"/>
        <w:overflowPunct w:val="0"/>
        <w:adjustRightInd w:val="0"/>
        <w:spacing w:after="0" w:line="240" w:lineRule="auto"/>
        <w:jc w:val="both"/>
        <w:rPr>
          <w:rFonts w:ascii="Times New Roman" w:hAnsi="Times New Roman"/>
          <w:sz w:val="24"/>
          <w:szCs w:val="24"/>
        </w:rPr>
      </w:pPr>
      <w:r w:rsidRPr="00292A65">
        <w:rPr>
          <w:rFonts w:ascii="Times New Roman" w:hAnsi="Times New Roman"/>
          <w:sz w:val="24"/>
          <w:szCs w:val="24"/>
        </w:rPr>
        <w:t>Anexo XIII – Modelo de Contrato.</w:t>
      </w:r>
    </w:p>
    <w:p w14:paraId="08238892" w14:textId="77777777" w:rsidR="006D5DEF" w:rsidRDefault="006D5DEF" w:rsidP="00725DB0">
      <w:pPr>
        <w:spacing w:after="0" w:line="240" w:lineRule="auto"/>
        <w:jc w:val="both"/>
        <w:rPr>
          <w:rFonts w:ascii="Times New Roman" w:hAnsi="Times New Roman"/>
          <w:sz w:val="24"/>
          <w:szCs w:val="24"/>
        </w:rPr>
      </w:pPr>
    </w:p>
    <w:p w14:paraId="11FC8FEE" w14:textId="5AEE6EF5"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.8 </w:t>
      </w:r>
      <w:r w:rsidRPr="00546AE5">
        <w:rPr>
          <w:rFonts w:ascii="Times New Roman" w:hAnsi="Times New Roman"/>
          <w:sz w:val="24"/>
          <w:szCs w:val="24"/>
        </w:rPr>
        <w:t xml:space="preserve">No caso </w:t>
      </w:r>
      <w:r w:rsidR="00AF252F" w:rsidRPr="00546AE5">
        <w:rPr>
          <w:rFonts w:ascii="Times New Roman" w:hAnsi="Times New Roman"/>
          <w:sz w:val="24"/>
          <w:szCs w:val="24"/>
        </w:rPr>
        <w:t>de a</w:t>
      </w:r>
      <w:r w:rsidRPr="00546AE5">
        <w:rPr>
          <w:rFonts w:ascii="Times New Roman" w:hAnsi="Times New Roman"/>
          <w:sz w:val="24"/>
          <w:szCs w:val="24"/>
        </w:rPr>
        <w:t xml:space="preserve">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p>
    <w:p w14:paraId="212A5523"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010D19D"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.9 </w:t>
      </w:r>
      <w:r w:rsidRPr="00546AE5">
        <w:rPr>
          <w:rFonts w:ascii="Times New Roman" w:hAnsi="Times New Roman"/>
          <w:sz w:val="24"/>
          <w:szCs w:val="24"/>
        </w:rPr>
        <w:t xml:space="preserve">O Pregoeiro manterá em seu poder, até a formalização do contrato com o adjudicatário, os envelopes de habilitação fechados dos licitantes que não tiveram seus documentos analisados. Após, e </w:t>
      </w:r>
      <w:r w:rsidRPr="00546AE5">
        <w:rPr>
          <w:rFonts w:ascii="Times New Roman" w:hAnsi="Times New Roman"/>
          <w:sz w:val="24"/>
          <w:szCs w:val="24"/>
        </w:rPr>
        <w:lastRenderedPageBreak/>
        <w:t>desde que não haja recurso administrativo pendente, ação judicial em curso ou qualquer outro fato impeditivo, os licitantes deverão ser notificados a retirar os envelopes de habilitação, no prazo de 60</w:t>
      </w:r>
      <w:r w:rsidR="00E474BB">
        <w:rPr>
          <w:rFonts w:ascii="Times New Roman" w:hAnsi="Times New Roman"/>
          <w:sz w:val="24"/>
          <w:szCs w:val="24"/>
        </w:rPr>
        <w:t xml:space="preserve"> (sessenta)</w:t>
      </w:r>
      <w:r w:rsidRPr="00546AE5">
        <w:rPr>
          <w:rFonts w:ascii="Times New Roman" w:hAnsi="Times New Roman"/>
          <w:sz w:val="24"/>
          <w:szCs w:val="24"/>
        </w:rPr>
        <w:t xml:space="preserve"> dias. Se houver recusa expressa ou tácita do interessado, o Pregoeiro estará autorizado a inutilizá-los.  </w:t>
      </w:r>
    </w:p>
    <w:p w14:paraId="50467330"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9BDDBB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.10 </w:t>
      </w:r>
      <w:r w:rsidRPr="00546AE5">
        <w:rPr>
          <w:rFonts w:ascii="Times New Roman" w:hAnsi="Times New Roman"/>
          <w:sz w:val="24"/>
          <w:szCs w:val="24"/>
        </w:rPr>
        <w:t xml:space="preserve">A homologação do resultado desta licitação não implicará direito à contratação. </w:t>
      </w:r>
    </w:p>
    <w:p w14:paraId="43A2EF2B"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BE2FD8"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.11 </w:t>
      </w:r>
      <w:r w:rsidRPr="00546AE5">
        <w:rPr>
          <w:rFonts w:ascii="Times New Roman" w:hAnsi="Times New Roman"/>
          <w:sz w:val="24"/>
          <w:szCs w:val="24"/>
        </w:rPr>
        <w:t xml:space="preserve">Os casos omissos serão resolvidos pelo Pregoeiro, com auxílio da Comissão. </w:t>
      </w:r>
    </w:p>
    <w:p w14:paraId="073E488A"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B718C27" w14:textId="77777777" w:rsidR="00546AE5" w:rsidRPr="00546AE5" w:rsidRDefault="00546AE5" w:rsidP="00725DB0">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.12</w:t>
      </w:r>
      <w:r w:rsidR="00AF252F">
        <w:rPr>
          <w:rFonts w:ascii="Times New Roman" w:hAnsi="Times New Roman"/>
          <w:b/>
          <w:sz w:val="24"/>
          <w:szCs w:val="24"/>
        </w:rPr>
        <w:t xml:space="preserve"> </w:t>
      </w:r>
      <w:r w:rsidRPr="00546AE5">
        <w:rPr>
          <w:rFonts w:ascii="Times New Roman" w:hAnsi="Times New Roman"/>
          <w:sz w:val="24"/>
          <w:szCs w:val="24"/>
        </w:rPr>
        <w:t xml:space="preserve">O foro da cidade de Niterói é designado como o competente para dirimir quaisquer controvérsias relativas a este Pregão e à adjudicação, contratação e execução dela decorrentes. </w:t>
      </w:r>
    </w:p>
    <w:p w14:paraId="4E1AB2F2" w14:textId="77777777" w:rsidR="00546AE5" w:rsidRDefault="00546AE5" w:rsidP="00725DB0">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14FD4A3" w14:textId="77777777" w:rsidR="007B6560" w:rsidRDefault="007B6560" w:rsidP="00725DB0">
      <w:pPr>
        <w:spacing w:after="0" w:line="240" w:lineRule="auto"/>
        <w:jc w:val="both"/>
        <w:rPr>
          <w:rFonts w:ascii="Times New Roman" w:hAnsi="Times New Roman"/>
          <w:sz w:val="24"/>
          <w:szCs w:val="24"/>
        </w:rPr>
      </w:pPr>
    </w:p>
    <w:p w14:paraId="1E9D728B" w14:textId="77777777" w:rsidR="007B6560" w:rsidRDefault="007B6560" w:rsidP="00725DB0">
      <w:pPr>
        <w:spacing w:after="0" w:line="240" w:lineRule="auto"/>
        <w:jc w:val="both"/>
        <w:rPr>
          <w:rFonts w:ascii="Times New Roman" w:hAnsi="Times New Roman"/>
          <w:sz w:val="24"/>
          <w:szCs w:val="24"/>
        </w:rPr>
      </w:pPr>
    </w:p>
    <w:p w14:paraId="194005C1" w14:textId="77777777" w:rsidR="007B6560" w:rsidRPr="00546AE5" w:rsidRDefault="007B6560" w:rsidP="00725DB0">
      <w:pPr>
        <w:spacing w:after="0" w:line="240" w:lineRule="auto"/>
        <w:jc w:val="both"/>
        <w:rPr>
          <w:rFonts w:ascii="Times New Roman" w:hAnsi="Times New Roman"/>
          <w:sz w:val="24"/>
          <w:szCs w:val="24"/>
        </w:rPr>
      </w:pPr>
    </w:p>
    <w:p w14:paraId="48298CFD" w14:textId="1FCBA688" w:rsidR="007B6560" w:rsidRPr="002B70AD" w:rsidRDefault="007B6560" w:rsidP="00725DB0">
      <w:pPr>
        <w:widowControl w:val="0"/>
        <w:overflowPunct w:val="0"/>
        <w:adjustRightInd w:val="0"/>
        <w:spacing w:after="0" w:line="240" w:lineRule="auto"/>
        <w:jc w:val="center"/>
        <w:rPr>
          <w:rFonts w:ascii="Times New Roman" w:hAnsi="Times New Roman"/>
          <w:sz w:val="24"/>
          <w:szCs w:val="24"/>
        </w:rPr>
      </w:pPr>
      <w:r w:rsidRPr="002B70AD">
        <w:rPr>
          <w:rFonts w:ascii="Times New Roman" w:hAnsi="Times New Roman"/>
          <w:sz w:val="24"/>
          <w:szCs w:val="24"/>
        </w:rPr>
        <w:t xml:space="preserve">Niterói, </w:t>
      </w:r>
      <w:r w:rsidR="002B70AD" w:rsidRPr="002B70AD">
        <w:rPr>
          <w:rFonts w:ascii="Times New Roman" w:hAnsi="Times New Roman"/>
          <w:sz w:val="24"/>
          <w:szCs w:val="24"/>
        </w:rPr>
        <w:t>21</w:t>
      </w:r>
      <w:r w:rsidR="00176EB7" w:rsidRPr="002B70AD">
        <w:rPr>
          <w:rFonts w:ascii="Times New Roman" w:hAnsi="Times New Roman"/>
          <w:sz w:val="24"/>
          <w:szCs w:val="24"/>
        </w:rPr>
        <w:t xml:space="preserve"> de </w:t>
      </w:r>
      <w:r w:rsidR="002B70AD" w:rsidRPr="002B70AD">
        <w:rPr>
          <w:rFonts w:ascii="Times New Roman" w:hAnsi="Times New Roman"/>
          <w:sz w:val="24"/>
          <w:szCs w:val="24"/>
        </w:rPr>
        <w:t>agosto</w:t>
      </w:r>
      <w:r w:rsidR="00B80EDC" w:rsidRPr="002B70AD">
        <w:rPr>
          <w:rFonts w:ascii="Times New Roman" w:hAnsi="Times New Roman"/>
          <w:sz w:val="24"/>
          <w:szCs w:val="24"/>
        </w:rPr>
        <w:t xml:space="preserve"> de </w:t>
      </w:r>
      <w:r w:rsidRPr="002B70AD">
        <w:rPr>
          <w:rFonts w:ascii="Times New Roman" w:hAnsi="Times New Roman"/>
          <w:sz w:val="24"/>
          <w:szCs w:val="24"/>
        </w:rPr>
        <w:t>2</w:t>
      </w:r>
      <w:r w:rsidR="00B80EDC" w:rsidRPr="002B70AD">
        <w:rPr>
          <w:rFonts w:ascii="Times New Roman" w:hAnsi="Times New Roman"/>
          <w:sz w:val="24"/>
          <w:szCs w:val="24"/>
        </w:rPr>
        <w:t>023</w:t>
      </w:r>
      <w:r w:rsidRPr="002B70AD">
        <w:rPr>
          <w:rFonts w:ascii="Times New Roman" w:hAnsi="Times New Roman"/>
          <w:sz w:val="24"/>
          <w:szCs w:val="24"/>
        </w:rPr>
        <w:t>.</w:t>
      </w:r>
    </w:p>
    <w:p w14:paraId="7D129182" w14:textId="77777777" w:rsidR="007B6560" w:rsidRDefault="007B6560" w:rsidP="00725DB0">
      <w:pPr>
        <w:widowControl w:val="0"/>
        <w:overflowPunct w:val="0"/>
        <w:adjustRightInd w:val="0"/>
        <w:spacing w:after="0" w:line="240" w:lineRule="auto"/>
        <w:jc w:val="center"/>
        <w:rPr>
          <w:rFonts w:ascii="Times New Roman" w:hAnsi="Times New Roman"/>
          <w:sz w:val="24"/>
          <w:szCs w:val="24"/>
        </w:rPr>
      </w:pPr>
    </w:p>
    <w:p w14:paraId="4C6532FE" w14:textId="77777777" w:rsidR="00B97529" w:rsidRDefault="00B97529" w:rsidP="00725DB0">
      <w:pPr>
        <w:widowControl w:val="0"/>
        <w:overflowPunct w:val="0"/>
        <w:adjustRightInd w:val="0"/>
        <w:spacing w:after="0" w:line="240" w:lineRule="auto"/>
        <w:jc w:val="center"/>
        <w:rPr>
          <w:rFonts w:ascii="Times New Roman" w:hAnsi="Times New Roman"/>
          <w:sz w:val="24"/>
          <w:szCs w:val="24"/>
        </w:rPr>
      </w:pPr>
    </w:p>
    <w:p w14:paraId="36C7010C" w14:textId="77777777" w:rsidR="00B839B8" w:rsidRDefault="00B839B8" w:rsidP="00725DB0">
      <w:pPr>
        <w:widowControl w:val="0"/>
        <w:overflowPunct w:val="0"/>
        <w:adjustRightInd w:val="0"/>
        <w:spacing w:after="0" w:line="240" w:lineRule="auto"/>
        <w:jc w:val="center"/>
        <w:rPr>
          <w:rFonts w:ascii="Times New Roman" w:hAnsi="Times New Roman"/>
          <w:sz w:val="24"/>
          <w:szCs w:val="24"/>
        </w:rPr>
      </w:pPr>
    </w:p>
    <w:p w14:paraId="61622365" w14:textId="77777777" w:rsidR="007B6560" w:rsidRDefault="007B6560" w:rsidP="00725DB0">
      <w:pPr>
        <w:widowControl w:val="0"/>
        <w:overflowPunct w:val="0"/>
        <w:adjustRightInd w:val="0"/>
        <w:spacing w:after="0" w:line="240" w:lineRule="auto"/>
        <w:rPr>
          <w:rFonts w:ascii="Times New Roman" w:hAnsi="Times New Roman"/>
          <w:sz w:val="24"/>
          <w:szCs w:val="24"/>
        </w:rPr>
      </w:pPr>
    </w:p>
    <w:p w14:paraId="0CF4D3D4" w14:textId="6A7E09F4" w:rsidR="007B6560" w:rsidRPr="00B839B8" w:rsidRDefault="007B6560" w:rsidP="00725DB0">
      <w:pPr>
        <w:widowControl w:val="0"/>
        <w:overflowPunct w:val="0"/>
        <w:adjustRightInd w:val="0"/>
        <w:spacing w:after="0" w:line="240" w:lineRule="auto"/>
        <w:jc w:val="center"/>
        <w:rPr>
          <w:rFonts w:ascii="Times New Roman" w:hAnsi="Times New Roman"/>
          <w:sz w:val="24"/>
          <w:szCs w:val="24"/>
        </w:rPr>
      </w:pPr>
      <w:r w:rsidRPr="00B839B8">
        <w:rPr>
          <w:rFonts w:ascii="Times New Roman" w:hAnsi="Times New Roman"/>
          <w:sz w:val="24"/>
          <w:szCs w:val="24"/>
        </w:rPr>
        <w:t>_____________________________</w:t>
      </w:r>
      <w:r w:rsidR="00B839B8" w:rsidRPr="00B839B8">
        <w:rPr>
          <w:rFonts w:ascii="Times New Roman" w:hAnsi="Times New Roman"/>
          <w:sz w:val="24"/>
          <w:szCs w:val="24"/>
        </w:rPr>
        <w:t>___________________</w:t>
      </w:r>
    </w:p>
    <w:p w14:paraId="276F2257" w14:textId="134DA3E1" w:rsidR="007B6560" w:rsidRPr="00B839B8" w:rsidRDefault="00B839B8" w:rsidP="00725DB0">
      <w:pPr>
        <w:spacing w:after="0" w:line="240" w:lineRule="auto"/>
        <w:jc w:val="center"/>
        <w:rPr>
          <w:rFonts w:ascii="Times New Roman" w:hAnsi="Times New Roman"/>
          <w:b/>
          <w:bCs/>
          <w:sz w:val="24"/>
          <w:szCs w:val="24"/>
        </w:rPr>
      </w:pPr>
      <w:r w:rsidRPr="00B839B8">
        <w:rPr>
          <w:rFonts w:ascii="Times New Roman" w:hAnsi="Times New Roman"/>
          <w:b/>
          <w:bCs/>
          <w:sz w:val="24"/>
          <w:szCs w:val="24"/>
        </w:rPr>
        <w:t>FERNANDO BRANDÃO SOLANO DE MENDONÇA</w:t>
      </w:r>
    </w:p>
    <w:p w14:paraId="6D853187" w14:textId="379F71F3" w:rsidR="007B6560" w:rsidRPr="00B839B8" w:rsidRDefault="00B839B8" w:rsidP="00725DB0">
      <w:pPr>
        <w:spacing w:after="0" w:line="240" w:lineRule="auto"/>
        <w:jc w:val="center"/>
        <w:rPr>
          <w:rFonts w:ascii="Times New Roman" w:hAnsi="Times New Roman"/>
          <w:sz w:val="24"/>
          <w:szCs w:val="24"/>
        </w:rPr>
      </w:pPr>
      <w:r w:rsidRPr="00B839B8">
        <w:rPr>
          <w:rFonts w:ascii="Times New Roman" w:hAnsi="Times New Roman"/>
          <w:sz w:val="24"/>
          <w:szCs w:val="24"/>
        </w:rPr>
        <w:t xml:space="preserve">Presidente da Fundação de Arte de Niterói – FAN </w:t>
      </w:r>
    </w:p>
    <w:p w14:paraId="29CA04A7" w14:textId="3D0B8D42" w:rsidR="007B6560" w:rsidRPr="00B839B8" w:rsidRDefault="007B6560" w:rsidP="00725DB0">
      <w:pPr>
        <w:spacing w:after="0" w:line="240" w:lineRule="auto"/>
        <w:jc w:val="center"/>
        <w:rPr>
          <w:rFonts w:ascii="Times New Roman" w:hAnsi="Times New Roman"/>
          <w:sz w:val="24"/>
          <w:szCs w:val="24"/>
        </w:rPr>
      </w:pPr>
      <w:r w:rsidRPr="00B839B8">
        <w:rPr>
          <w:rFonts w:ascii="Times New Roman" w:hAnsi="Times New Roman"/>
          <w:sz w:val="24"/>
          <w:szCs w:val="24"/>
        </w:rPr>
        <w:t>Mat.</w:t>
      </w:r>
      <w:r w:rsidR="00B839B8" w:rsidRPr="00B839B8">
        <w:rPr>
          <w:rFonts w:ascii="Times New Roman" w:hAnsi="Times New Roman"/>
          <w:sz w:val="24"/>
          <w:szCs w:val="24"/>
        </w:rPr>
        <w:t>171059</w:t>
      </w:r>
    </w:p>
    <w:p w14:paraId="462130D7" w14:textId="77777777" w:rsidR="008A65A1" w:rsidRDefault="008A65A1" w:rsidP="00725DB0">
      <w:pPr>
        <w:spacing w:after="0" w:line="240" w:lineRule="auto"/>
        <w:jc w:val="both"/>
        <w:rPr>
          <w:rFonts w:ascii="Times New Roman" w:hAnsi="Times New Roman"/>
          <w:sz w:val="24"/>
          <w:szCs w:val="24"/>
        </w:rPr>
      </w:pPr>
    </w:p>
    <w:p w14:paraId="025B8E76" w14:textId="23EC2407" w:rsidR="005C0C39" w:rsidRDefault="005C0C39" w:rsidP="00725DB0">
      <w:pPr>
        <w:spacing w:after="0" w:line="240" w:lineRule="auto"/>
        <w:jc w:val="both"/>
        <w:rPr>
          <w:rFonts w:ascii="Times New Roman" w:hAnsi="Times New Roman"/>
          <w:sz w:val="24"/>
          <w:szCs w:val="24"/>
        </w:rPr>
      </w:pPr>
      <w:r>
        <w:rPr>
          <w:rFonts w:ascii="Times New Roman" w:hAnsi="Times New Roman"/>
          <w:sz w:val="24"/>
          <w:szCs w:val="24"/>
        </w:rPr>
        <w:br w:type="page"/>
      </w:r>
    </w:p>
    <w:p w14:paraId="436CD9F3" w14:textId="77777777" w:rsidR="001F48EE" w:rsidRDefault="001F48EE" w:rsidP="00725DB0">
      <w:pPr>
        <w:spacing w:after="0" w:line="240" w:lineRule="auto"/>
        <w:jc w:val="center"/>
        <w:rPr>
          <w:rFonts w:ascii="Times New Roman" w:eastAsia="Arial" w:hAnsi="Times New Roman"/>
          <w:b/>
          <w:sz w:val="24"/>
          <w:szCs w:val="24"/>
        </w:rPr>
      </w:pPr>
    </w:p>
    <w:p w14:paraId="34E5FF6C" w14:textId="57B7DB81" w:rsidR="00384F70" w:rsidRPr="00464681" w:rsidRDefault="00151E68" w:rsidP="00725DB0">
      <w:pPr>
        <w:spacing w:after="0" w:line="240" w:lineRule="auto"/>
        <w:jc w:val="center"/>
        <w:rPr>
          <w:rFonts w:ascii="Times New Roman" w:eastAsia="Arial" w:hAnsi="Times New Roman"/>
          <w:b/>
          <w:sz w:val="24"/>
          <w:szCs w:val="24"/>
        </w:rPr>
      </w:pPr>
      <w:r>
        <w:rPr>
          <w:rFonts w:ascii="Times New Roman" w:eastAsia="Arial" w:hAnsi="Times New Roman"/>
          <w:b/>
          <w:sz w:val="24"/>
          <w:szCs w:val="24"/>
        </w:rPr>
        <w:t>ANEXO I</w:t>
      </w:r>
      <w:r w:rsidR="003C21B9">
        <w:rPr>
          <w:rFonts w:ascii="Times New Roman" w:eastAsia="Arial" w:hAnsi="Times New Roman"/>
          <w:b/>
          <w:sz w:val="24"/>
          <w:szCs w:val="24"/>
        </w:rPr>
        <w:t xml:space="preserve"> – </w:t>
      </w:r>
      <w:r w:rsidR="00384F70" w:rsidRPr="00464681">
        <w:rPr>
          <w:rFonts w:ascii="Times New Roman" w:eastAsia="Arial" w:hAnsi="Times New Roman"/>
          <w:b/>
          <w:sz w:val="24"/>
          <w:szCs w:val="24"/>
        </w:rPr>
        <w:t>TERMO DE REFERÊNCIA</w:t>
      </w:r>
    </w:p>
    <w:p w14:paraId="356A74A1" w14:textId="77777777" w:rsidR="00464681" w:rsidRDefault="00464681" w:rsidP="00725DB0">
      <w:pPr>
        <w:widowControl w:val="0"/>
        <w:tabs>
          <w:tab w:val="left" w:pos="8789"/>
        </w:tabs>
        <w:overflowPunct w:val="0"/>
        <w:adjustRightInd w:val="0"/>
        <w:spacing w:after="0" w:line="240" w:lineRule="auto"/>
        <w:jc w:val="both"/>
        <w:rPr>
          <w:b/>
          <w:sz w:val="20"/>
          <w:szCs w:val="20"/>
        </w:rPr>
      </w:pPr>
    </w:p>
    <w:p w14:paraId="014153FC" w14:textId="77777777" w:rsidR="001F48EE" w:rsidRPr="00464681" w:rsidRDefault="001F48EE" w:rsidP="00725DB0">
      <w:pPr>
        <w:widowControl w:val="0"/>
        <w:tabs>
          <w:tab w:val="left" w:pos="8789"/>
        </w:tabs>
        <w:overflowPunct w:val="0"/>
        <w:adjustRightInd w:val="0"/>
        <w:spacing w:after="0" w:line="240" w:lineRule="auto"/>
        <w:jc w:val="both"/>
        <w:rPr>
          <w:rFonts w:ascii="Times New Roman" w:eastAsia="Times New Roman" w:hAnsi="Times New Roman"/>
          <w:b/>
          <w:color w:val="000000"/>
          <w:sz w:val="24"/>
          <w:szCs w:val="24"/>
          <w:lang w:val="pt-PT" w:eastAsia="pt-BR"/>
        </w:rPr>
      </w:pPr>
    </w:p>
    <w:p w14:paraId="526C3FA4" w14:textId="423FAC8F" w:rsidR="001F48EE" w:rsidRDefault="001F48EE" w:rsidP="00725DB0">
      <w:pPr>
        <w:spacing w:after="0" w:line="240" w:lineRule="auto"/>
        <w:jc w:val="center"/>
        <w:rPr>
          <w:rFonts w:ascii="Times New Roman" w:eastAsia="Arial" w:hAnsi="Times New Roman"/>
          <w:b/>
          <w:sz w:val="24"/>
          <w:szCs w:val="24"/>
          <w:u w:val="single"/>
        </w:rPr>
      </w:pPr>
      <w:r w:rsidRPr="001F48EE">
        <w:rPr>
          <w:rFonts w:ascii="Times New Roman" w:eastAsia="Arial" w:hAnsi="Times New Roman"/>
          <w:b/>
          <w:sz w:val="24"/>
          <w:szCs w:val="24"/>
          <w:u w:val="single"/>
        </w:rPr>
        <w:t>TERMO DE REFERÊNCIA</w:t>
      </w:r>
    </w:p>
    <w:p w14:paraId="674857D6" w14:textId="77777777" w:rsidR="001F48EE" w:rsidRPr="001F48EE" w:rsidRDefault="001F48EE" w:rsidP="00725DB0">
      <w:pPr>
        <w:spacing w:after="0" w:line="240" w:lineRule="auto"/>
        <w:jc w:val="center"/>
        <w:rPr>
          <w:rFonts w:ascii="Times New Roman" w:eastAsia="Arial" w:hAnsi="Times New Roman"/>
          <w:b/>
          <w:sz w:val="24"/>
          <w:szCs w:val="24"/>
          <w:u w:val="single"/>
        </w:rPr>
      </w:pPr>
    </w:p>
    <w:p w14:paraId="6B9F511F"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1 – OBJETO:</w:t>
      </w:r>
    </w:p>
    <w:p w14:paraId="59F7F4DE"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40A0A89"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Contratação de empresa especializada em Locação de equipamentos de sonorização, iluminação cênica, projeção, incluindo transporte dos equipamentos aos locais de apresentação, montagem, operação e desmontagem dos mesmos, para atender o </w:t>
      </w:r>
      <w:r w:rsidRPr="00F02BAB">
        <w:rPr>
          <w:rFonts w:ascii="Times New Roman" w:eastAsia="Arial" w:hAnsi="Times New Roman"/>
          <w:b/>
          <w:bCs/>
          <w:sz w:val="24"/>
          <w:szCs w:val="24"/>
        </w:rPr>
        <w:t>“Pras Bandas de Cá”</w:t>
      </w:r>
      <w:r w:rsidRPr="00F02BAB">
        <w:rPr>
          <w:rFonts w:ascii="Times New Roman" w:eastAsia="Arial" w:hAnsi="Times New Roman"/>
          <w:bCs/>
          <w:sz w:val="24"/>
          <w:szCs w:val="24"/>
        </w:rPr>
        <w:t xml:space="preserve">. Considerando o encerramento do contrato do objeto supracitado. </w:t>
      </w:r>
    </w:p>
    <w:p w14:paraId="1260848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1BC7CFD6"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2 – JUSTIFICATIVA:</w:t>
      </w:r>
    </w:p>
    <w:p w14:paraId="5B7CF418"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DC51FF0"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O </w:t>
      </w:r>
      <w:r w:rsidRPr="00F02BAB">
        <w:rPr>
          <w:rFonts w:ascii="Times New Roman" w:eastAsia="Arial" w:hAnsi="Times New Roman"/>
          <w:b/>
          <w:bCs/>
          <w:sz w:val="24"/>
          <w:szCs w:val="24"/>
        </w:rPr>
        <w:t>“</w:t>
      </w:r>
      <w:proofErr w:type="spellStart"/>
      <w:r w:rsidRPr="00F02BAB">
        <w:rPr>
          <w:rFonts w:ascii="Times New Roman" w:eastAsia="Arial" w:hAnsi="Times New Roman"/>
          <w:b/>
          <w:bCs/>
          <w:sz w:val="24"/>
          <w:szCs w:val="24"/>
        </w:rPr>
        <w:t>Pras</w:t>
      </w:r>
      <w:proofErr w:type="spellEnd"/>
      <w:r w:rsidRPr="00F02BAB">
        <w:rPr>
          <w:rFonts w:ascii="Times New Roman" w:eastAsia="Arial" w:hAnsi="Times New Roman"/>
          <w:b/>
          <w:bCs/>
          <w:sz w:val="24"/>
          <w:szCs w:val="24"/>
        </w:rPr>
        <w:t xml:space="preserve"> Bandas de Cá”</w:t>
      </w:r>
      <w:r w:rsidRPr="00F02BAB">
        <w:rPr>
          <w:rFonts w:ascii="Times New Roman" w:eastAsia="Arial" w:hAnsi="Times New Roman"/>
          <w:bCs/>
          <w:sz w:val="24"/>
          <w:szCs w:val="24"/>
        </w:rPr>
        <w:t xml:space="preserve"> terá como foco </w:t>
      </w:r>
      <w:r w:rsidRPr="00F02BAB">
        <w:rPr>
          <w:rFonts w:ascii="Times New Roman" w:eastAsia="Arial" w:hAnsi="Times New Roman"/>
          <w:b/>
          <w:bCs/>
          <w:sz w:val="24"/>
          <w:szCs w:val="24"/>
        </w:rPr>
        <w:t>shows musicais</w:t>
      </w:r>
      <w:r w:rsidRPr="00F02BAB">
        <w:rPr>
          <w:rFonts w:ascii="Times New Roman" w:eastAsia="Arial" w:hAnsi="Times New Roman"/>
          <w:bCs/>
          <w:sz w:val="24"/>
          <w:szCs w:val="24"/>
        </w:rPr>
        <w:t xml:space="preserve">, </w:t>
      </w:r>
      <w:r w:rsidRPr="00F02BAB">
        <w:rPr>
          <w:rFonts w:ascii="Times New Roman" w:eastAsia="Arial" w:hAnsi="Times New Roman"/>
          <w:b/>
          <w:bCs/>
          <w:sz w:val="24"/>
          <w:szCs w:val="24"/>
        </w:rPr>
        <w:t>apresentações teatrais e espetáculos de dança</w:t>
      </w:r>
      <w:r w:rsidRPr="00F02BAB">
        <w:rPr>
          <w:rFonts w:ascii="Times New Roman" w:eastAsia="Arial" w:hAnsi="Times New Roman"/>
          <w:bCs/>
          <w:sz w:val="24"/>
          <w:szCs w:val="24"/>
        </w:rPr>
        <w:t>. Com um público estimado de até 1.000 (um mil) espectadores por evento.</w:t>
      </w:r>
    </w:p>
    <w:p w14:paraId="4E6705F0"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15BBA87"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Na Planilha Orçamentária deste Termo de Referência, constam os KITS necessários para seu pronto funcionamento e adequados ao local das apresentações, discriminados em itens e com a composição e valor médio orçado para cada um deles.</w:t>
      </w:r>
    </w:p>
    <w:p w14:paraId="170FADEE"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F90319E"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Item 1: som adequado para lugares abertos com capacidade de até 1.000 pessoas. Atende apresentações e/ou bandas de grande porte.</w:t>
      </w:r>
    </w:p>
    <w:p w14:paraId="69CC500A"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E278113"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Item 2: som adequado para lugares abertos com capacidade de até 500 pessoas. Atende apresentações e/ou bandas de pequeno e médio porte.</w:t>
      </w:r>
    </w:p>
    <w:p w14:paraId="2C8F8FE5"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1A8FFD70"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Item 3: som adequado para lugares abertos com capacidade de até 300 pessoas. Atende apresentações e/ou bandas de pequeno e médio porte.</w:t>
      </w:r>
    </w:p>
    <w:p w14:paraId="20FA82D6"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57A1AB7"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Item 4: Backline utilizado como complemento ao Item 1.</w:t>
      </w:r>
    </w:p>
    <w:p w14:paraId="785FC98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DC415B8"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Item 5: </w:t>
      </w:r>
      <w:proofErr w:type="gramStart"/>
      <w:r w:rsidRPr="00F02BAB">
        <w:rPr>
          <w:rFonts w:ascii="Times New Roman" w:eastAsia="Arial" w:hAnsi="Times New Roman"/>
          <w:bCs/>
          <w:sz w:val="24"/>
          <w:szCs w:val="24"/>
        </w:rPr>
        <w:t>para  eventos</w:t>
      </w:r>
      <w:proofErr w:type="gramEnd"/>
      <w:r w:rsidRPr="00F02BAB">
        <w:rPr>
          <w:rFonts w:ascii="Times New Roman" w:eastAsia="Arial" w:hAnsi="Times New Roman"/>
          <w:bCs/>
          <w:sz w:val="24"/>
          <w:szCs w:val="24"/>
        </w:rPr>
        <w:t xml:space="preserve"> noturnos ou diurnos que precisem de iluminação.</w:t>
      </w:r>
    </w:p>
    <w:p w14:paraId="3681F21C"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231F3D7"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Os equipamentos estão agrupados em razão das suas viabilidades técnicas, integração e compatibilidades necessárias para atender aos requisitos específicos do projeto, viabilizando melhores preços, economia processual e coordenação entre os equipamentos.</w:t>
      </w:r>
    </w:p>
    <w:p w14:paraId="06DC08DC"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24C998B"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3 – PLANEJAMENTO:</w:t>
      </w:r>
    </w:p>
    <w:p w14:paraId="0FAB372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1E75C2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Os serviços contratados deverão ser prestados pelo período de </w:t>
      </w:r>
      <w:r w:rsidRPr="00F02BAB">
        <w:rPr>
          <w:rFonts w:ascii="Times New Roman" w:eastAsia="Arial" w:hAnsi="Times New Roman"/>
          <w:b/>
          <w:bCs/>
          <w:sz w:val="24"/>
          <w:szCs w:val="24"/>
        </w:rPr>
        <w:t>06 (seis) meses</w:t>
      </w:r>
      <w:r w:rsidRPr="00F02BAB">
        <w:rPr>
          <w:rFonts w:ascii="Times New Roman" w:eastAsia="Arial" w:hAnsi="Times New Roman"/>
          <w:bCs/>
          <w:sz w:val="24"/>
          <w:szCs w:val="24"/>
        </w:rPr>
        <w:t>, a contar da data da assinatura do contrato.</w:t>
      </w:r>
    </w:p>
    <w:p w14:paraId="03C810B4"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D358183"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A empresa a ser contratada, deverá apresentar:</w:t>
      </w:r>
    </w:p>
    <w:p w14:paraId="78B65A4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6B32267"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
          <w:bCs/>
          <w:sz w:val="24"/>
          <w:szCs w:val="24"/>
        </w:rPr>
      </w:pPr>
      <w:r w:rsidRPr="00F02BAB">
        <w:rPr>
          <w:rFonts w:ascii="Times New Roman" w:eastAsia="Arial" w:hAnsi="Times New Roman"/>
          <w:bCs/>
          <w:sz w:val="24"/>
          <w:szCs w:val="24"/>
        </w:rPr>
        <w:lastRenderedPageBreak/>
        <w:t>Certificado de registro no CREA/RJ em nome da empresa;</w:t>
      </w:r>
    </w:p>
    <w:p w14:paraId="213B8896"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3F39AB1"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Comprovação, através de carteira profissional ou ficha de registro de empregado, ou outro documento, de que a empresa licitante possui em seu quadro permanente, na data prevista para a entrega da proposta, profissional de nível superior na área de engenharia elétrica, detentor de Anotação de Responsabilidade Técnica – ART, devidamente certificado pelo CREA;</w:t>
      </w:r>
    </w:p>
    <w:p w14:paraId="3382349F"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52973B5"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Atestado(s) de capacidade técnica, fornecidos por pessoa jurídica devidamente registrada no CREA, comprovando que o licitante tenha prestado serviço de sonorização e iluminação em eventos de teatro apresentações musicais, dança ao ar livre e apresentações em geral;</w:t>
      </w:r>
    </w:p>
    <w:p w14:paraId="4248A638"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781D8669"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Declaração que possui veículo próprio ou contratado e pessoal para efetuar os deslocamentos e montagens dos equipamentos dos diversos eventos;</w:t>
      </w:r>
    </w:p>
    <w:p w14:paraId="1FBA62B5"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C697745"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Deverá também, em razão mesmo dos dias, horários e possibilidade de eventos simultâneos, comprovar através de documentos (declaração), sua capacidade de transporte dos equipamentos, bem como possuir ou fornecer equipe de pessoal para montagem, desmontagem dos mesmos e operação, durante os eventos previstos;</w:t>
      </w:r>
    </w:p>
    <w:p w14:paraId="051170C8"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9204C8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A contratada deverá ser responsável pela manutenção de todos os equipamentos disponibilizados, obrigando a mantê-los sempre em perfeitas condições de utilização.</w:t>
      </w:r>
    </w:p>
    <w:p w14:paraId="4094C0C3"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5B3D9E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4 – DO PRAZO PARA EXECUÇÃO E VIGÊNCIA DA CONTRATAÇÃO:</w:t>
      </w:r>
    </w:p>
    <w:p w14:paraId="7FBA2277"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0F1E60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O contrato será válido até a consecução da execução do objeto, que se iniciará após a data da publicação do extrato contratual pelo período de </w:t>
      </w:r>
      <w:r w:rsidRPr="00F02BAB">
        <w:rPr>
          <w:rFonts w:ascii="Times New Roman" w:eastAsia="Arial" w:hAnsi="Times New Roman"/>
          <w:b/>
          <w:bCs/>
          <w:sz w:val="24"/>
          <w:szCs w:val="24"/>
        </w:rPr>
        <w:t>06 (seis) meses</w:t>
      </w:r>
      <w:r w:rsidRPr="00F02BAB">
        <w:rPr>
          <w:rFonts w:ascii="Times New Roman" w:eastAsia="Arial" w:hAnsi="Times New Roman"/>
          <w:bCs/>
          <w:sz w:val="24"/>
          <w:szCs w:val="24"/>
        </w:rPr>
        <w:t>, podendo ser prorrogado a critério da Administração, nas hipóteses legais.</w:t>
      </w:r>
    </w:p>
    <w:p w14:paraId="19505C8B"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3AFAF40C"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5 – DO PAGAMENTO:</w:t>
      </w:r>
    </w:p>
    <w:p w14:paraId="4871490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75BDF0E9"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
          <w:bCs/>
          <w:sz w:val="24"/>
          <w:szCs w:val="24"/>
        </w:rPr>
      </w:pPr>
      <w:r w:rsidRPr="00F02BAB">
        <w:rPr>
          <w:rFonts w:ascii="Times New Roman" w:eastAsia="Arial" w:hAnsi="Times New Roman"/>
          <w:bCs/>
          <w:sz w:val="24"/>
          <w:szCs w:val="24"/>
        </w:rPr>
        <w:t xml:space="preserve">Conforme pesquisa realizada no mercado para os serviços prestados, objetos deste Termo de Referência e a precificação estabelecida em Planilha Orçamentária em anexo, </w:t>
      </w:r>
      <w:r w:rsidRPr="00F02BAB">
        <w:rPr>
          <w:rFonts w:ascii="Times New Roman" w:eastAsia="Arial" w:hAnsi="Times New Roman"/>
          <w:b/>
          <w:bCs/>
          <w:sz w:val="24"/>
          <w:szCs w:val="24"/>
        </w:rPr>
        <w:t>o valor médio é de R$ 290.663,34 (duzentos e noventa mil e seiscentos e sessenta e três reais e trinta e quatro centavos).</w:t>
      </w:r>
    </w:p>
    <w:p w14:paraId="12CFFF47"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080F82C" w14:textId="71CA8481"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 xml:space="preserve">Os pagamentos serão efetuados </w:t>
      </w:r>
      <w:r w:rsidRPr="00F02BAB">
        <w:rPr>
          <w:rFonts w:ascii="Times New Roman" w:eastAsia="Arial" w:hAnsi="Times New Roman"/>
          <w:b/>
          <w:bCs/>
          <w:sz w:val="24"/>
          <w:szCs w:val="24"/>
        </w:rPr>
        <w:t>mensalmente, conforme relatório de medição emitido por fiscal de contrato</w:t>
      </w:r>
      <w:r w:rsidRPr="00F02BAB">
        <w:rPr>
          <w:rFonts w:ascii="Times New Roman" w:eastAsia="Arial" w:hAnsi="Times New Roman"/>
          <w:bCs/>
          <w:sz w:val="24"/>
          <w:szCs w:val="24"/>
        </w:rPr>
        <w:t xml:space="preserve">, por meio de crédito em conta corrente da contratada, cujo número e agência deverão ser informados até a assinatura do contrato. </w:t>
      </w:r>
    </w:p>
    <w:p w14:paraId="7EBD7E5B"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6A5691C"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O pagamento será realizado no prazo de 30 (trinta) dias, a contar da emissão da nota fiscal.</w:t>
      </w:r>
    </w:p>
    <w:p w14:paraId="52BE4158"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7DDB591"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Caso se faça necessária a reapresentação de qualquer Nota Fiscal por culpa da CONTRATADA, o prazo de 30 (trinta) dias ficará suspenso, prosseguindo a sua contagem a partir da data da respectiva reapresentação.</w:t>
      </w:r>
    </w:p>
    <w:p w14:paraId="5EBFF69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0562EB40"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r w:rsidRPr="00176EB7">
        <w:rPr>
          <w:rFonts w:ascii="Times New Roman" w:eastAsia="Arial" w:hAnsi="Times New Roman"/>
          <w:b/>
          <w:sz w:val="24"/>
          <w:szCs w:val="24"/>
        </w:rPr>
        <w:t>6 – DO REAJUSTE:</w:t>
      </w:r>
    </w:p>
    <w:p w14:paraId="3EE7B02C"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4C772D35"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lastRenderedPageBreak/>
        <w:t>Os preços são fixos e irreajustáveis no prazo de um ano contado da data limite para a apresentação das propostas.</w:t>
      </w:r>
    </w:p>
    <w:p w14:paraId="130E36FA"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35FDDCD"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2FCCD82A"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608DA32A" w14:textId="77777777" w:rsidR="00F02BAB" w:rsidRPr="00F02BAB" w:rsidRDefault="00F02BAB" w:rsidP="00F02BAB">
      <w:pPr>
        <w:widowControl w:val="0"/>
        <w:tabs>
          <w:tab w:val="left" w:pos="8789"/>
        </w:tabs>
        <w:overflowPunct w:val="0"/>
        <w:adjustRightInd w:val="0"/>
        <w:spacing w:after="0" w:line="240" w:lineRule="auto"/>
        <w:jc w:val="both"/>
        <w:rPr>
          <w:rFonts w:ascii="Times New Roman" w:eastAsia="Arial" w:hAnsi="Times New Roman"/>
          <w:bCs/>
          <w:sz w:val="24"/>
          <w:szCs w:val="24"/>
        </w:rPr>
      </w:pPr>
      <w:r w:rsidRPr="00F02BAB">
        <w:rPr>
          <w:rFonts w:ascii="Times New Roman" w:eastAsia="Arial" w:hAnsi="Times New Roman"/>
          <w:bCs/>
          <w:sz w:val="24"/>
          <w:szCs w:val="24"/>
        </w:rPr>
        <w:t>Nos reajustes subsequentes ao primeiro, o interregno mínimo de um ano será contado a partir dos efeitos financeiros do último reajuste.</w:t>
      </w:r>
    </w:p>
    <w:p w14:paraId="48F448B1"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5E95970D"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2BD0A504"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Cs/>
          <w:sz w:val="24"/>
          <w:szCs w:val="24"/>
        </w:rPr>
      </w:pPr>
    </w:p>
    <w:p w14:paraId="7E575561" w14:textId="39D11329" w:rsidR="00176EB7" w:rsidRPr="00176EB7" w:rsidRDefault="00176EB7" w:rsidP="00176EB7">
      <w:pPr>
        <w:widowControl w:val="0"/>
        <w:tabs>
          <w:tab w:val="left" w:pos="8789"/>
        </w:tabs>
        <w:overflowPunct w:val="0"/>
        <w:adjustRightInd w:val="0"/>
        <w:spacing w:after="0" w:line="240" w:lineRule="auto"/>
        <w:jc w:val="right"/>
        <w:rPr>
          <w:rFonts w:ascii="Times New Roman" w:eastAsia="Arial" w:hAnsi="Times New Roman"/>
          <w:bCs/>
          <w:sz w:val="24"/>
          <w:szCs w:val="24"/>
        </w:rPr>
      </w:pPr>
      <w:r w:rsidRPr="00176EB7">
        <w:rPr>
          <w:rFonts w:ascii="Times New Roman" w:eastAsia="Arial" w:hAnsi="Times New Roman"/>
          <w:bCs/>
          <w:sz w:val="24"/>
          <w:szCs w:val="24"/>
        </w:rPr>
        <w:t xml:space="preserve">Niterói, </w:t>
      </w:r>
      <w:r w:rsidR="00292A65">
        <w:rPr>
          <w:rFonts w:ascii="Times New Roman" w:eastAsia="Arial" w:hAnsi="Times New Roman"/>
          <w:bCs/>
          <w:sz w:val="24"/>
          <w:szCs w:val="24"/>
        </w:rPr>
        <w:t>24</w:t>
      </w:r>
      <w:r w:rsidRPr="00176EB7">
        <w:rPr>
          <w:rFonts w:ascii="Times New Roman" w:eastAsia="Arial" w:hAnsi="Times New Roman"/>
          <w:bCs/>
          <w:sz w:val="24"/>
          <w:szCs w:val="24"/>
        </w:rPr>
        <w:t xml:space="preserve"> de </w:t>
      </w:r>
      <w:r w:rsidR="00292A65">
        <w:rPr>
          <w:rFonts w:ascii="Times New Roman" w:eastAsia="Arial" w:hAnsi="Times New Roman"/>
          <w:bCs/>
          <w:sz w:val="24"/>
          <w:szCs w:val="24"/>
        </w:rPr>
        <w:t>agosto</w:t>
      </w:r>
      <w:r w:rsidRPr="00176EB7">
        <w:rPr>
          <w:rFonts w:ascii="Times New Roman" w:eastAsia="Arial" w:hAnsi="Times New Roman"/>
          <w:bCs/>
          <w:sz w:val="24"/>
          <w:szCs w:val="24"/>
        </w:rPr>
        <w:t xml:space="preserve"> de 2023.</w:t>
      </w:r>
    </w:p>
    <w:p w14:paraId="77735CA7"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1FB65A99"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31BE50A9" w14:textId="77777777" w:rsidR="00176EB7" w:rsidRPr="00176EB7" w:rsidRDefault="00176EB7" w:rsidP="00176EB7">
      <w:pPr>
        <w:widowControl w:val="0"/>
        <w:tabs>
          <w:tab w:val="left" w:pos="8789"/>
        </w:tabs>
        <w:overflowPunct w:val="0"/>
        <w:adjustRightInd w:val="0"/>
        <w:spacing w:after="0" w:line="240" w:lineRule="auto"/>
        <w:jc w:val="both"/>
        <w:rPr>
          <w:rFonts w:ascii="Times New Roman" w:eastAsia="Arial" w:hAnsi="Times New Roman"/>
          <w:b/>
          <w:sz w:val="24"/>
          <w:szCs w:val="24"/>
        </w:rPr>
      </w:pPr>
    </w:p>
    <w:p w14:paraId="6D293C42" w14:textId="77777777" w:rsidR="00176EB7" w:rsidRPr="00176EB7" w:rsidRDefault="00176EB7" w:rsidP="00176EB7">
      <w:pPr>
        <w:widowControl w:val="0"/>
        <w:tabs>
          <w:tab w:val="left" w:pos="8789"/>
        </w:tabs>
        <w:overflowPunct w:val="0"/>
        <w:adjustRightInd w:val="0"/>
        <w:spacing w:after="0" w:line="240" w:lineRule="auto"/>
        <w:jc w:val="center"/>
        <w:rPr>
          <w:rFonts w:ascii="Times New Roman" w:eastAsia="Arial" w:hAnsi="Times New Roman"/>
          <w:b/>
          <w:sz w:val="24"/>
          <w:szCs w:val="24"/>
        </w:rPr>
      </w:pPr>
      <w:r w:rsidRPr="00176EB7">
        <w:rPr>
          <w:rFonts w:ascii="Times New Roman" w:eastAsia="Arial" w:hAnsi="Times New Roman"/>
          <w:b/>
          <w:sz w:val="24"/>
          <w:szCs w:val="24"/>
        </w:rPr>
        <w:t>_________________________________________________</w:t>
      </w:r>
    </w:p>
    <w:p w14:paraId="61F99A26" w14:textId="1C6F799A" w:rsidR="00176EB7" w:rsidRPr="00292A65" w:rsidRDefault="00176EB7" w:rsidP="00176EB7">
      <w:pPr>
        <w:widowControl w:val="0"/>
        <w:tabs>
          <w:tab w:val="left" w:pos="8789"/>
        </w:tabs>
        <w:overflowPunct w:val="0"/>
        <w:adjustRightInd w:val="0"/>
        <w:spacing w:after="0" w:line="240" w:lineRule="auto"/>
        <w:jc w:val="center"/>
        <w:rPr>
          <w:rFonts w:ascii="Times New Roman" w:eastAsia="Arial" w:hAnsi="Times New Roman"/>
          <w:b/>
        </w:rPr>
      </w:pPr>
      <w:r w:rsidRPr="00292A65">
        <w:rPr>
          <w:rFonts w:ascii="Times New Roman" w:eastAsia="Arial" w:hAnsi="Times New Roman"/>
          <w:b/>
        </w:rPr>
        <w:t>NATHALIA CRISTINA RODRIGUES CERQUEIRA LIMA</w:t>
      </w:r>
    </w:p>
    <w:p w14:paraId="3F9B8C7B" w14:textId="77777777" w:rsidR="00176EB7" w:rsidRPr="00292A65" w:rsidRDefault="00176EB7" w:rsidP="00176EB7">
      <w:pPr>
        <w:widowControl w:val="0"/>
        <w:tabs>
          <w:tab w:val="left" w:pos="8789"/>
        </w:tabs>
        <w:overflowPunct w:val="0"/>
        <w:adjustRightInd w:val="0"/>
        <w:spacing w:after="0" w:line="240" w:lineRule="auto"/>
        <w:jc w:val="center"/>
        <w:rPr>
          <w:rFonts w:ascii="Times New Roman" w:eastAsia="Arial" w:hAnsi="Times New Roman"/>
          <w:bCs/>
        </w:rPr>
      </w:pPr>
      <w:r w:rsidRPr="00292A65">
        <w:rPr>
          <w:rFonts w:ascii="Times New Roman" w:eastAsia="Arial" w:hAnsi="Times New Roman"/>
          <w:bCs/>
        </w:rPr>
        <w:t>Coordenadora de Planejamento de Ações Culturais</w:t>
      </w:r>
    </w:p>
    <w:p w14:paraId="4D691B02" w14:textId="77777777" w:rsidR="00176EB7" w:rsidRPr="00292A65" w:rsidRDefault="00176EB7" w:rsidP="00176EB7">
      <w:pPr>
        <w:widowControl w:val="0"/>
        <w:tabs>
          <w:tab w:val="left" w:pos="8789"/>
        </w:tabs>
        <w:overflowPunct w:val="0"/>
        <w:adjustRightInd w:val="0"/>
        <w:spacing w:after="0" w:line="240" w:lineRule="auto"/>
        <w:jc w:val="center"/>
        <w:rPr>
          <w:rFonts w:ascii="Times New Roman" w:eastAsia="Arial" w:hAnsi="Times New Roman"/>
          <w:bCs/>
        </w:rPr>
      </w:pPr>
      <w:r w:rsidRPr="00292A65">
        <w:rPr>
          <w:rFonts w:ascii="Times New Roman" w:eastAsia="Arial" w:hAnsi="Times New Roman"/>
          <w:bCs/>
        </w:rPr>
        <w:t>Mat. 171094</w:t>
      </w:r>
    </w:p>
    <w:p w14:paraId="543DEAC6" w14:textId="267642CA" w:rsidR="00176EB7" w:rsidRDefault="00176EB7">
      <w:pPr>
        <w:spacing w:after="0" w:line="240" w:lineRule="auto"/>
        <w:rPr>
          <w:rFonts w:ascii="Times New Roman" w:eastAsia="Arial" w:hAnsi="Times New Roman"/>
          <w:b/>
          <w:sz w:val="24"/>
          <w:szCs w:val="24"/>
        </w:rPr>
      </w:pPr>
      <w:r>
        <w:rPr>
          <w:rFonts w:ascii="Times New Roman" w:eastAsia="Arial" w:hAnsi="Times New Roman"/>
          <w:b/>
          <w:sz w:val="24"/>
          <w:szCs w:val="24"/>
        </w:rPr>
        <w:br w:type="page"/>
      </w:r>
    </w:p>
    <w:p w14:paraId="75E7268B" w14:textId="77777777" w:rsidR="001F48EE" w:rsidRDefault="001F48EE" w:rsidP="00725DB0">
      <w:pPr>
        <w:widowControl w:val="0"/>
        <w:tabs>
          <w:tab w:val="left" w:pos="8789"/>
        </w:tabs>
        <w:overflowPunct w:val="0"/>
        <w:adjustRightInd w:val="0"/>
        <w:spacing w:after="0" w:line="240" w:lineRule="auto"/>
        <w:jc w:val="both"/>
        <w:rPr>
          <w:b/>
          <w:sz w:val="20"/>
          <w:szCs w:val="20"/>
        </w:rPr>
      </w:pPr>
    </w:p>
    <w:p w14:paraId="015682FE" w14:textId="7666002D" w:rsidR="00083B0E" w:rsidRDefault="000F34CA" w:rsidP="00F02BAB">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r>
        <w:rPr>
          <w:rFonts w:ascii="Times New Roman" w:eastAsia="Times New Roman" w:hAnsi="Times New Roman"/>
          <w:b/>
          <w:sz w:val="24"/>
          <w:szCs w:val="24"/>
          <w:u w:val="single"/>
          <w:lang w:eastAsia="pt-BR"/>
        </w:rPr>
        <w:t>PLANILHA ORÇAMENTÁRIA</w:t>
      </w:r>
    </w:p>
    <w:tbl>
      <w:tblPr>
        <w:tblpPr w:leftFromText="141" w:rightFromText="141" w:vertAnchor="page" w:horzAnchor="margin" w:tblpXSpec="center" w:tblpY="4336"/>
        <w:tblW w:w="10206" w:type="dxa"/>
        <w:tblCellMar>
          <w:left w:w="70" w:type="dxa"/>
          <w:right w:w="70" w:type="dxa"/>
        </w:tblCellMar>
        <w:tblLook w:val="04A0" w:firstRow="1" w:lastRow="0" w:firstColumn="1" w:lastColumn="0" w:noHBand="0" w:noVBand="1"/>
      </w:tblPr>
      <w:tblGrid>
        <w:gridCol w:w="714"/>
        <w:gridCol w:w="4798"/>
        <w:gridCol w:w="1146"/>
        <w:gridCol w:w="78"/>
        <w:gridCol w:w="3470"/>
      </w:tblGrid>
      <w:tr w:rsidR="00F02BAB" w:rsidRPr="00165065" w14:paraId="475603CD" w14:textId="77777777" w:rsidTr="004C5E41">
        <w:trPr>
          <w:trHeight w:hRule="exact" w:val="454"/>
        </w:trPr>
        <w:tc>
          <w:tcPr>
            <w:tcW w:w="10206"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14:paraId="625739EC" w14:textId="77777777" w:rsidR="00F02BAB" w:rsidRPr="00165065" w:rsidRDefault="00F02BAB" w:rsidP="00F02BAB">
            <w:pPr>
              <w:spacing w:after="0" w:line="240" w:lineRule="auto"/>
              <w:jc w:val="center"/>
              <w:rPr>
                <w:rFonts w:ascii="Arial" w:eastAsia="Times New Roman" w:hAnsi="Arial" w:cs="Arial"/>
                <w:b/>
                <w:bCs/>
                <w:color w:val="000000"/>
                <w:sz w:val="24"/>
                <w:szCs w:val="24"/>
                <w:u w:val="single"/>
              </w:rPr>
            </w:pPr>
            <w:r w:rsidRPr="00165065">
              <w:rPr>
                <w:rFonts w:ascii="Arial" w:eastAsia="Times New Roman" w:hAnsi="Arial" w:cs="Arial"/>
                <w:b/>
                <w:bCs/>
                <w:color w:val="000000"/>
                <w:sz w:val="24"/>
                <w:szCs w:val="24"/>
                <w:u w:val="single"/>
              </w:rPr>
              <w:t>PLANILHA ORÇAMENTÁRIA</w:t>
            </w:r>
          </w:p>
        </w:tc>
      </w:tr>
      <w:tr w:rsidR="00F02BAB" w:rsidRPr="00165065" w14:paraId="1A4E641A" w14:textId="77777777" w:rsidTr="004C5E41">
        <w:trPr>
          <w:trHeight w:hRule="exact" w:val="624"/>
        </w:trPr>
        <w:tc>
          <w:tcPr>
            <w:tcW w:w="714" w:type="dxa"/>
            <w:tcBorders>
              <w:top w:val="single" w:sz="4" w:space="0" w:color="auto"/>
              <w:left w:val="single" w:sz="4" w:space="0" w:color="auto"/>
              <w:bottom w:val="single" w:sz="4" w:space="0" w:color="auto"/>
              <w:right w:val="single" w:sz="4" w:space="0" w:color="auto"/>
            </w:tcBorders>
            <w:shd w:val="clear" w:color="EFEFEF" w:fill="EFEFEF"/>
            <w:vAlign w:val="center"/>
          </w:tcPr>
          <w:p w14:paraId="49DCACFC"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QTD.</w:t>
            </w:r>
          </w:p>
        </w:tc>
        <w:tc>
          <w:tcPr>
            <w:tcW w:w="6022" w:type="dxa"/>
            <w:gridSpan w:val="3"/>
            <w:tcBorders>
              <w:top w:val="single" w:sz="4" w:space="0" w:color="000000"/>
              <w:left w:val="single" w:sz="4" w:space="0" w:color="auto"/>
              <w:bottom w:val="single" w:sz="4" w:space="0" w:color="000000"/>
              <w:right w:val="single" w:sz="4" w:space="0" w:color="auto"/>
            </w:tcBorders>
            <w:shd w:val="clear" w:color="EFEFEF" w:fill="EFEFEF"/>
            <w:vAlign w:val="center"/>
          </w:tcPr>
          <w:p w14:paraId="31E50D66"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ESPECIFICAÇÕES</w:t>
            </w:r>
          </w:p>
        </w:tc>
        <w:tc>
          <w:tcPr>
            <w:tcW w:w="3470" w:type="dxa"/>
            <w:tcBorders>
              <w:top w:val="single" w:sz="4" w:space="0" w:color="auto"/>
              <w:left w:val="single" w:sz="4" w:space="0" w:color="auto"/>
              <w:bottom w:val="single" w:sz="4" w:space="0" w:color="auto"/>
              <w:right w:val="single" w:sz="4" w:space="0" w:color="000000"/>
            </w:tcBorders>
            <w:shd w:val="clear" w:color="EFEFEF" w:fill="EFEFEF"/>
            <w:vAlign w:val="center"/>
          </w:tcPr>
          <w:p w14:paraId="3B3FD154"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VALORES</w:t>
            </w:r>
          </w:p>
        </w:tc>
      </w:tr>
      <w:tr w:rsidR="00F02BAB" w:rsidRPr="00165065" w14:paraId="0AEE427C" w14:textId="77777777" w:rsidTr="004C5E41">
        <w:trPr>
          <w:trHeight w:val="340"/>
        </w:trPr>
        <w:tc>
          <w:tcPr>
            <w:tcW w:w="10206" w:type="dxa"/>
            <w:gridSpan w:val="5"/>
            <w:tcBorders>
              <w:top w:val="single" w:sz="4" w:space="0" w:color="auto"/>
              <w:left w:val="single" w:sz="4" w:space="0" w:color="000000"/>
              <w:bottom w:val="single" w:sz="4" w:space="0" w:color="000000"/>
              <w:right w:val="single" w:sz="4" w:space="0" w:color="000000"/>
            </w:tcBorders>
            <w:shd w:val="clear" w:color="EFEFEF" w:fill="EFEFEF"/>
            <w:vAlign w:val="center"/>
            <w:hideMark/>
          </w:tcPr>
          <w:p w14:paraId="4C62F217"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ITEM 1 (SOM 1)</w:t>
            </w:r>
          </w:p>
        </w:tc>
      </w:tr>
      <w:tr w:rsidR="00F02BAB" w:rsidRPr="00165065" w14:paraId="4744BBE8" w14:textId="77777777" w:rsidTr="004C5E41">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717958A0"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5749DA33"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Mesa de som digital 18 canais</w:t>
            </w:r>
          </w:p>
        </w:tc>
      </w:tr>
      <w:tr w:rsidR="00F02BAB" w:rsidRPr="00165065" w14:paraId="25B05CAA" w14:textId="77777777" w:rsidTr="004C5E41">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32E983E8"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43761FD7"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 xml:space="preserve">Caixas de PA, 1000 Watts </w:t>
            </w:r>
            <w:proofErr w:type="spellStart"/>
            <w:r w:rsidRPr="00165065">
              <w:rPr>
                <w:rFonts w:ascii="Arial" w:eastAsia="Times New Roman" w:hAnsi="Arial" w:cs="Arial"/>
                <w:color w:val="000000"/>
                <w:sz w:val="24"/>
                <w:szCs w:val="24"/>
              </w:rPr>
              <w:t>RMs</w:t>
            </w:r>
            <w:proofErr w:type="spellEnd"/>
            <w:r w:rsidRPr="00165065">
              <w:rPr>
                <w:rFonts w:ascii="Arial" w:eastAsia="Times New Roman" w:hAnsi="Arial" w:cs="Arial"/>
                <w:color w:val="000000"/>
                <w:sz w:val="24"/>
                <w:szCs w:val="24"/>
              </w:rPr>
              <w:t xml:space="preserve"> cada</w:t>
            </w:r>
          </w:p>
        </w:tc>
      </w:tr>
      <w:tr w:rsidR="00F02BAB" w:rsidRPr="00165065" w14:paraId="04263937" w14:textId="77777777" w:rsidTr="004C5E41">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79DFAC43"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14E0839F"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Caixas subgrave 1000 Watts cada</w:t>
            </w:r>
          </w:p>
        </w:tc>
      </w:tr>
      <w:tr w:rsidR="00F02BAB" w:rsidRPr="00165065" w14:paraId="1E2343CA" w14:textId="77777777" w:rsidTr="004C5E41">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496DAD46"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04</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0F9D3C69"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Caixas Retorno 500 Watts RMS cada</w:t>
            </w:r>
          </w:p>
        </w:tc>
      </w:tr>
      <w:tr w:rsidR="00F02BAB" w:rsidRPr="00165065" w14:paraId="72FCC3CE" w14:textId="77777777" w:rsidTr="004C5E41">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49EC6656"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08</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0D1ED5CD"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Microfones SM 58</w:t>
            </w:r>
          </w:p>
        </w:tc>
      </w:tr>
      <w:tr w:rsidR="00F02BAB" w:rsidRPr="00165065" w14:paraId="5325DB9C" w14:textId="77777777" w:rsidTr="004C5E41">
        <w:trPr>
          <w:trHeight w:hRule="exact" w:val="340"/>
        </w:trPr>
        <w:tc>
          <w:tcPr>
            <w:tcW w:w="714" w:type="dxa"/>
            <w:tcBorders>
              <w:top w:val="nil"/>
              <w:left w:val="single" w:sz="4" w:space="0" w:color="000000"/>
              <w:bottom w:val="nil"/>
              <w:right w:val="single" w:sz="4" w:space="0" w:color="000000"/>
            </w:tcBorders>
            <w:shd w:val="clear" w:color="auto" w:fill="auto"/>
            <w:vAlign w:val="center"/>
            <w:hideMark/>
          </w:tcPr>
          <w:p w14:paraId="65F0A7BA"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auto"/>
              <w:right w:val="single" w:sz="4" w:space="0" w:color="000000"/>
            </w:tcBorders>
            <w:shd w:val="clear" w:color="auto" w:fill="auto"/>
            <w:vAlign w:val="center"/>
            <w:hideMark/>
          </w:tcPr>
          <w:p w14:paraId="5C5F6801"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Kit Microfones Bateria</w:t>
            </w:r>
          </w:p>
        </w:tc>
      </w:tr>
      <w:tr w:rsidR="00F02BAB" w:rsidRPr="00165065" w14:paraId="4363E922" w14:textId="77777777" w:rsidTr="004C5E41">
        <w:trPr>
          <w:trHeight w:hRule="exac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6C311"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03</w:t>
            </w:r>
          </w:p>
        </w:tc>
        <w:tc>
          <w:tcPr>
            <w:tcW w:w="9492" w:type="dxa"/>
            <w:gridSpan w:val="4"/>
            <w:tcBorders>
              <w:top w:val="nil"/>
              <w:left w:val="nil"/>
              <w:bottom w:val="single" w:sz="4" w:space="0" w:color="auto"/>
              <w:right w:val="single" w:sz="4" w:space="0" w:color="auto"/>
            </w:tcBorders>
            <w:shd w:val="clear" w:color="auto" w:fill="auto"/>
            <w:vAlign w:val="center"/>
            <w:hideMark/>
          </w:tcPr>
          <w:p w14:paraId="77564361"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Direct box</w:t>
            </w:r>
          </w:p>
        </w:tc>
      </w:tr>
      <w:tr w:rsidR="00F02BAB" w:rsidRPr="00165065" w14:paraId="6476A75E"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AF391CB"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10</w:t>
            </w:r>
          </w:p>
        </w:tc>
        <w:tc>
          <w:tcPr>
            <w:tcW w:w="9492" w:type="dxa"/>
            <w:gridSpan w:val="4"/>
            <w:tcBorders>
              <w:top w:val="nil"/>
              <w:left w:val="nil"/>
              <w:bottom w:val="single" w:sz="4" w:space="0" w:color="auto"/>
              <w:right w:val="single" w:sz="4" w:space="0" w:color="auto"/>
            </w:tcBorders>
            <w:shd w:val="clear" w:color="auto" w:fill="auto"/>
            <w:vAlign w:val="center"/>
            <w:hideMark/>
          </w:tcPr>
          <w:p w14:paraId="1D2D0DC9"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Pedestais de microfones</w:t>
            </w:r>
          </w:p>
        </w:tc>
      </w:tr>
      <w:tr w:rsidR="00F02BAB" w:rsidRPr="00165065" w14:paraId="220AB883"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6FFA8B3"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08F7B5EB"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Cabos de áudio e fiação elétrica para todo o sistema</w:t>
            </w:r>
          </w:p>
        </w:tc>
      </w:tr>
      <w:tr w:rsidR="00F02BAB" w:rsidRPr="00165065" w14:paraId="53E0111B"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0553FA7"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317796C7"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Transporte</w:t>
            </w:r>
          </w:p>
        </w:tc>
      </w:tr>
      <w:tr w:rsidR="00F02BAB" w:rsidRPr="00165065" w14:paraId="1EEDFA8B"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5FD1738"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69709416"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Montagem e desmontagem</w:t>
            </w:r>
          </w:p>
        </w:tc>
      </w:tr>
      <w:tr w:rsidR="00F02BAB" w:rsidRPr="00165065" w14:paraId="658A11FA"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AB16536"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7284A3BA"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Técnico de som</w:t>
            </w:r>
          </w:p>
        </w:tc>
      </w:tr>
      <w:tr w:rsidR="00F02BAB" w:rsidRPr="00165065" w14:paraId="511D6372"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E083F3" w14:textId="77777777" w:rsidR="00F02BAB" w:rsidRPr="00165065" w:rsidRDefault="00F02BAB" w:rsidP="00F02BAB">
            <w:pPr>
              <w:spacing w:after="0" w:line="240" w:lineRule="auto"/>
              <w:rPr>
                <w:rFonts w:ascii="Arial" w:eastAsia="Times New Roman" w:hAnsi="Arial" w:cs="Arial"/>
                <w:color w:val="000000"/>
                <w:sz w:val="24"/>
                <w:szCs w:val="24"/>
              </w:rPr>
            </w:pPr>
          </w:p>
        </w:tc>
        <w:tc>
          <w:tcPr>
            <w:tcW w:w="4798" w:type="dxa"/>
            <w:tcBorders>
              <w:top w:val="nil"/>
              <w:left w:val="nil"/>
              <w:bottom w:val="single" w:sz="4" w:space="0" w:color="auto"/>
              <w:right w:val="nil"/>
            </w:tcBorders>
            <w:shd w:val="clear" w:color="auto" w:fill="F2F2F2" w:themeFill="background1" w:themeFillShade="F2"/>
            <w:vAlign w:val="center"/>
            <w:hideMark/>
          </w:tcPr>
          <w:p w14:paraId="4C330334" w14:textId="77777777" w:rsidR="00F02BAB" w:rsidRPr="00165065" w:rsidRDefault="00F02BAB" w:rsidP="00F02BAB">
            <w:pPr>
              <w:spacing w:after="0" w:line="240" w:lineRule="auto"/>
              <w:rPr>
                <w:rFonts w:ascii="Arial" w:eastAsia="Times New Roman" w:hAnsi="Arial" w:cs="Arial"/>
                <w:color w:val="000000"/>
                <w:sz w:val="24"/>
                <w:szCs w:val="24"/>
              </w:rPr>
            </w:pPr>
            <w:r w:rsidRPr="005704D0">
              <w:rPr>
                <w:rFonts w:ascii="Arial" w:eastAsia="Times New Roman" w:hAnsi="Arial" w:cs="Arial"/>
                <w:b/>
                <w:bCs/>
                <w:color w:val="000000"/>
                <w:sz w:val="24"/>
                <w:szCs w:val="24"/>
              </w:rPr>
              <w:t>Valor Unitário</w:t>
            </w:r>
            <w:r>
              <w:rPr>
                <w:rFonts w:ascii="Arial" w:eastAsia="Times New Roman" w:hAnsi="Arial" w:cs="Arial"/>
                <w:color w:val="000000"/>
                <w:sz w:val="24"/>
                <w:szCs w:val="24"/>
              </w:rPr>
              <w:t xml:space="preserve"> </w:t>
            </w:r>
            <w:r w:rsidRPr="00165065">
              <w:rPr>
                <w:rFonts w:ascii="Arial" w:eastAsia="Times New Roman" w:hAnsi="Arial" w:cs="Arial"/>
                <w:b/>
                <w:bCs/>
                <w:color w:val="000000"/>
                <w:sz w:val="24"/>
                <w:szCs w:val="24"/>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C0EBA88" w14:textId="77777777" w:rsidR="00F02BAB" w:rsidRPr="00165065" w:rsidRDefault="00F02BAB" w:rsidP="00F02BAB">
            <w:pPr>
              <w:spacing w:after="0" w:line="240" w:lineRule="auto"/>
              <w:rPr>
                <w:rFonts w:ascii="Arial" w:eastAsia="Times New Roman" w:hAnsi="Arial" w:cs="Arial"/>
                <w:color w:val="000000"/>
                <w:sz w:val="24"/>
                <w:szCs w:val="24"/>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C16C8AD"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2.993,96</w:t>
            </w:r>
          </w:p>
        </w:tc>
      </w:tr>
      <w:tr w:rsidR="00F02BAB" w:rsidRPr="00165065" w14:paraId="7CA92AE7"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7CFB01"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06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28B65977"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 Mês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692E6B2"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17.963,81</w:t>
            </w:r>
          </w:p>
        </w:tc>
      </w:tr>
      <w:tr w:rsidR="00F02BAB" w:rsidRPr="00165065" w14:paraId="08F89425" w14:textId="77777777" w:rsidTr="004C5E41">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0DFE405"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36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283B5049"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683CA67"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107.782,83</w:t>
            </w:r>
          </w:p>
        </w:tc>
      </w:tr>
      <w:tr w:rsidR="00F02BAB" w:rsidRPr="00165065" w14:paraId="4EC37D5F" w14:textId="77777777" w:rsidTr="004C5E41">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43580C8C"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p>
        </w:tc>
        <w:tc>
          <w:tcPr>
            <w:tcW w:w="9492" w:type="dxa"/>
            <w:gridSpan w:val="4"/>
            <w:tcBorders>
              <w:top w:val="nil"/>
              <w:left w:val="nil"/>
              <w:bottom w:val="single" w:sz="4" w:space="0" w:color="auto"/>
              <w:right w:val="single" w:sz="4" w:space="0" w:color="auto"/>
            </w:tcBorders>
            <w:shd w:val="clear" w:color="auto" w:fill="F2F2F2" w:themeFill="background1" w:themeFillShade="F2"/>
            <w:vAlign w:val="center"/>
            <w:hideMark/>
          </w:tcPr>
          <w:p w14:paraId="23E6226D"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ITEM 2 (SOM 2)</w:t>
            </w:r>
          </w:p>
        </w:tc>
      </w:tr>
      <w:tr w:rsidR="00F02BAB" w:rsidRPr="00165065" w14:paraId="17AFFA25"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CAD942E"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6A1A8D6A"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Mesa de som digital 18 canais</w:t>
            </w:r>
          </w:p>
        </w:tc>
      </w:tr>
      <w:tr w:rsidR="00F02BAB" w:rsidRPr="00165065" w14:paraId="7BB99B50"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551C20BA"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33205DC2"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 xml:space="preserve">Caixas de PA, 1000 Watts </w:t>
            </w:r>
            <w:proofErr w:type="spellStart"/>
            <w:r w:rsidRPr="00165065">
              <w:rPr>
                <w:rFonts w:ascii="Arial" w:eastAsia="Times New Roman" w:hAnsi="Arial" w:cs="Arial"/>
                <w:color w:val="000000"/>
                <w:sz w:val="24"/>
                <w:szCs w:val="24"/>
              </w:rPr>
              <w:t>RMs</w:t>
            </w:r>
            <w:proofErr w:type="spellEnd"/>
            <w:r w:rsidRPr="00165065">
              <w:rPr>
                <w:rFonts w:ascii="Arial" w:eastAsia="Times New Roman" w:hAnsi="Arial" w:cs="Arial"/>
                <w:color w:val="000000"/>
                <w:sz w:val="24"/>
                <w:szCs w:val="24"/>
              </w:rPr>
              <w:t xml:space="preserve"> cada</w:t>
            </w:r>
          </w:p>
        </w:tc>
      </w:tr>
      <w:tr w:rsidR="00F02BAB" w:rsidRPr="00165065" w14:paraId="1BCA37B2"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A8842FA"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787E2E7C"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Monitores ativos de 500 watts cada</w:t>
            </w:r>
          </w:p>
        </w:tc>
      </w:tr>
      <w:tr w:rsidR="00F02BAB" w:rsidRPr="00165065" w14:paraId="7169C2B5"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7C769D4"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7833AC66"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Microfones SM 58</w:t>
            </w:r>
          </w:p>
        </w:tc>
      </w:tr>
      <w:tr w:rsidR="00F02BAB" w:rsidRPr="00165065" w14:paraId="5AE648C2"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15F8B20"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4968F75B"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Direct box</w:t>
            </w:r>
          </w:p>
        </w:tc>
      </w:tr>
      <w:tr w:rsidR="00F02BAB" w:rsidRPr="00165065" w14:paraId="2111C9FD"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F821297"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4C101C12"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Pedestais</w:t>
            </w:r>
          </w:p>
        </w:tc>
      </w:tr>
      <w:tr w:rsidR="00F02BAB" w:rsidRPr="00165065" w14:paraId="5E923D25"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27EB485"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11E02258"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Cabos de áudio e fiação elétrica para todo o sistema</w:t>
            </w:r>
          </w:p>
        </w:tc>
      </w:tr>
      <w:tr w:rsidR="00F02BAB" w:rsidRPr="00165065" w14:paraId="5ECE3E04"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B40909B"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66F84DD1"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Transporte</w:t>
            </w:r>
          </w:p>
        </w:tc>
      </w:tr>
      <w:tr w:rsidR="00F02BAB" w:rsidRPr="00165065" w14:paraId="11EEA7C4"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92DF94B" w14:textId="77777777" w:rsidR="00F02BAB" w:rsidRPr="00165065" w:rsidRDefault="00F02BAB" w:rsidP="00F02BAB">
            <w:pPr>
              <w:spacing w:after="0" w:line="240" w:lineRule="auto"/>
              <w:jc w:val="center"/>
              <w:rPr>
                <w:rFonts w:ascii="Arial" w:eastAsia="Times New Roman" w:hAnsi="Arial" w:cs="Arial"/>
                <w:color w:val="000000"/>
                <w:sz w:val="24"/>
                <w:szCs w:val="24"/>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63C183EB"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Montagem e desmontagem</w:t>
            </w:r>
          </w:p>
        </w:tc>
      </w:tr>
      <w:tr w:rsidR="00F02BAB" w:rsidRPr="00165065" w14:paraId="3BF8D370"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BA6B212"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150A01EE"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Técnico de som</w:t>
            </w:r>
          </w:p>
        </w:tc>
      </w:tr>
      <w:tr w:rsidR="00F02BAB" w:rsidRPr="00165065" w14:paraId="770E964B"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D45092" w14:textId="77777777" w:rsidR="00F02BAB" w:rsidRPr="00165065" w:rsidRDefault="00F02BAB" w:rsidP="00F02BAB">
            <w:pPr>
              <w:spacing w:after="0" w:line="240" w:lineRule="auto"/>
              <w:rPr>
                <w:rFonts w:ascii="Arial" w:eastAsia="Times New Roman" w:hAnsi="Arial" w:cs="Arial"/>
                <w:color w:val="000000"/>
                <w:sz w:val="24"/>
                <w:szCs w:val="24"/>
              </w:rPr>
            </w:pPr>
          </w:p>
        </w:tc>
        <w:tc>
          <w:tcPr>
            <w:tcW w:w="60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23C590" w14:textId="77777777" w:rsidR="00F02BAB" w:rsidRPr="00165065" w:rsidRDefault="00F02BAB" w:rsidP="00F02BAB">
            <w:pPr>
              <w:spacing w:after="0" w:line="240" w:lineRule="auto"/>
              <w:rPr>
                <w:rFonts w:ascii="Arial" w:eastAsia="Times New Roman" w:hAnsi="Arial" w:cs="Arial"/>
                <w:color w:val="000000"/>
                <w:sz w:val="24"/>
                <w:szCs w:val="24"/>
              </w:rPr>
            </w:pPr>
            <w:r w:rsidRPr="00117023">
              <w:rPr>
                <w:rFonts w:ascii="Arial" w:eastAsia="Times New Roman" w:hAnsi="Arial" w:cs="Arial"/>
                <w:b/>
                <w:bCs/>
                <w:color w:val="000000"/>
                <w:sz w:val="24"/>
                <w:szCs w:val="24"/>
              </w:rPr>
              <w:t>Valor Unitário</w:t>
            </w:r>
            <w:r>
              <w:rPr>
                <w:rFonts w:ascii="Arial" w:eastAsia="Times New Roman" w:hAnsi="Arial" w:cs="Arial"/>
                <w:color w:val="000000"/>
                <w:sz w:val="24"/>
                <w:szCs w:val="24"/>
              </w:rPr>
              <w:t xml:space="preserve"> </w:t>
            </w:r>
            <w:r w:rsidRPr="00165065">
              <w:rPr>
                <w:rFonts w:ascii="Arial" w:eastAsia="Times New Roman" w:hAnsi="Arial" w:cs="Arial"/>
                <w:b/>
                <w:bCs/>
                <w:color w:val="000000"/>
                <w:sz w:val="24"/>
                <w:szCs w:val="24"/>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E5ED497"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2.502,25</w:t>
            </w:r>
          </w:p>
        </w:tc>
      </w:tr>
      <w:tr w:rsidR="00F02BAB" w:rsidRPr="00165065" w14:paraId="1D92C725"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5A8BB9A"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lastRenderedPageBreak/>
              <w:t>06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3531BC44"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 Mês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01054D1"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15.013,50</w:t>
            </w:r>
          </w:p>
        </w:tc>
      </w:tr>
      <w:tr w:rsidR="00F02BAB" w:rsidRPr="00165065" w14:paraId="185424D8"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EE9B87"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36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36D14FA7"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6E989B2"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90.081,00</w:t>
            </w:r>
          </w:p>
        </w:tc>
      </w:tr>
      <w:tr w:rsidR="00F02BAB" w:rsidRPr="00165065" w14:paraId="4C50D491" w14:textId="77777777" w:rsidTr="004C5E41">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6F162844"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4013A294"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ITEM 3 (SOM 3) </w:t>
            </w:r>
          </w:p>
        </w:tc>
      </w:tr>
      <w:tr w:rsidR="00F02BAB" w:rsidRPr="00165065" w14:paraId="7CE53858"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9F7B"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single" w:sz="4" w:space="0" w:color="auto"/>
              <w:left w:val="nil"/>
              <w:bottom w:val="single" w:sz="4" w:space="0" w:color="auto"/>
              <w:right w:val="single" w:sz="4" w:space="0" w:color="auto"/>
            </w:tcBorders>
            <w:shd w:val="clear" w:color="auto" w:fill="auto"/>
            <w:vAlign w:val="center"/>
            <w:hideMark/>
          </w:tcPr>
          <w:p w14:paraId="5DAE2599"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Mesa de som digital 12 canais</w:t>
            </w:r>
          </w:p>
        </w:tc>
      </w:tr>
      <w:tr w:rsidR="00F02BAB" w:rsidRPr="00165065" w14:paraId="68764560"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0AF790A"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66C32BDA"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 xml:space="preserve">Caixas de PA, 1000 Watts </w:t>
            </w:r>
            <w:proofErr w:type="spellStart"/>
            <w:r w:rsidRPr="00165065">
              <w:rPr>
                <w:rFonts w:ascii="Arial" w:eastAsia="Times New Roman" w:hAnsi="Arial" w:cs="Arial"/>
                <w:color w:val="000000"/>
                <w:sz w:val="24"/>
                <w:szCs w:val="24"/>
              </w:rPr>
              <w:t>RMs</w:t>
            </w:r>
            <w:proofErr w:type="spellEnd"/>
            <w:r w:rsidRPr="00165065">
              <w:rPr>
                <w:rFonts w:ascii="Arial" w:eastAsia="Times New Roman" w:hAnsi="Arial" w:cs="Arial"/>
                <w:color w:val="000000"/>
                <w:sz w:val="24"/>
                <w:szCs w:val="24"/>
              </w:rPr>
              <w:t xml:space="preserve"> cada</w:t>
            </w:r>
          </w:p>
        </w:tc>
      </w:tr>
      <w:tr w:rsidR="00F02BAB" w:rsidRPr="00165065" w14:paraId="6FCAAB47"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C5070DC"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55065A7F"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Microfones SM 58</w:t>
            </w:r>
          </w:p>
        </w:tc>
      </w:tr>
      <w:tr w:rsidR="00F02BAB" w:rsidRPr="00165065" w14:paraId="7983BE69"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D19A745"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6C32F23B"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Direct box</w:t>
            </w:r>
          </w:p>
        </w:tc>
      </w:tr>
      <w:tr w:rsidR="00F02BAB" w:rsidRPr="00165065" w14:paraId="5491C2EF"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CC172"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08</w:t>
            </w:r>
          </w:p>
        </w:tc>
        <w:tc>
          <w:tcPr>
            <w:tcW w:w="9492" w:type="dxa"/>
            <w:gridSpan w:val="4"/>
            <w:tcBorders>
              <w:top w:val="single" w:sz="4" w:space="0" w:color="auto"/>
              <w:left w:val="nil"/>
              <w:bottom w:val="single" w:sz="4" w:space="0" w:color="auto"/>
              <w:right w:val="single" w:sz="4" w:space="0" w:color="auto"/>
            </w:tcBorders>
            <w:shd w:val="clear" w:color="auto" w:fill="auto"/>
            <w:vAlign w:val="center"/>
            <w:hideMark/>
          </w:tcPr>
          <w:p w14:paraId="260623A2"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Pedestais </w:t>
            </w:r>
          </w:p>
        </w:tc>
      </w:tr>
      <w:tr w:rsidR="00F02BAB" w:rsidRPr="00165065" w14:paraId="6ED8F1E3"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036CB"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 </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8730021"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Cabos de áudio e fiação elétrica para todo o sistema</w:t>
            </w:r>
          </w:p>
        </w:tc>
      </w:tr>
      <w:tr w:rsidR="00F02BAB" w:rsidRPr="00165065" w14:paraId="491B4782"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9411"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 </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711ABA"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Transporte</w:t>
            </w:r>
          </w:p>
        </w:tc>
      </w:tr>
      <w:tr w:rsidR="00F02BAB" w:rsidRPr="00165065" w14:paraId="62806C78" w14:textId="77777777" w:rsidTr="004C5E41">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31C78"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 </w:t>
            </w:r>
          </w:p>
        </w:tc>
        <w:tc>
          <w:tcPr>
            <w:tcW w:w="9492" w:type="dxa"/>
            <w:gridSpan w:val="4"/>
            <w:tcBorders>
              <w:top w:val="single" w:sz="4" w:space="0" w:color="auto"/>
              <w:left w:val="nil"/>
              <w:bottom w:val="single" w:sz="4" w:space="0" w:color="auto"/>
              <w:right w:val="single" w:sz="4" w:space="0" w:color="auto"/>
            </w:tcBorders>
            <w:shd w:val="clear" w:color="auto" w:fill="auto"/>
            <w:hideMark/>
          </w:tcPr>
          <w:p w14:paraId="44B8040E"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Montagem e desmontagem</w:t>
            </w:r>
          </w:p>
        </w:tc>
      </w:tr>
      <w:tr w:rsidR="00F02BAB" w:rsidRPr="00165065" w14:paraId="787E954E"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CE1A32"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01</w:t>
            </w:r>
          </w:p>
        </w:tc>
        <w:tc>
          <w:tcPr>
            <w:tcW w:w="9492" w:type="dxa"/>
            <w:gridSpan w:val="4"/>
            <w:tcBorders>
              <w:top w:val="nil"/>
              <w:left w:val="nil"/>
              <w:bottom w:val="single" w:sz="4" w:space="0" w:color="auto"/>
              <w:right w:val="single" w:sz="4" w:space="0" w:color="auto"/>
            </w:tcBorders>
            <w:shd w:val="clear" w:color="auto" w:fill="auto"/>
            <w:hideMark/>
          </w:tcPr>
          <w:p w14:paraId="44CFF1DD"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color w:val="000000"/>
                <w:sz w:val="24"/>
                <w:szCs w:val="24"/>
              </w:rPr>
              <w:t>Técnico de som</w:t>
            </w:r>
          </w:p>
        </w:tc>
      </w:tr>
      <w:tr w:rsidR="00F02BAB" w:rsidRPr="00165065" w14:paraId="0F71694F"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32D25D"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165065">
              <w:rPr>
                <w:rFonts w:ascii="Arial" w:eastAsia="Times New Roman" w:hAnsi="Arial" w:cs="Arial"/>
                <w:color w:val="000000"/>
                <w:sz w:val="24"/>
                <w:szCs w:val="24"/>
              </w:rPr>
              <w:t> </w:t>
            </w:r>
          </w:p>
        </w:tc>
        <w:tc>
          <w:tcPr>
            <w:tcW w:w="594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7BD0B88" w14:textId="77777777" w:rsidR="00F02BAB" w:rsidRPr="005704D0" w:rsidRDefault="00F02BAB" w:rsidP="00F02BAB">
            <w:pPr>
              <w:spacing w:after="0" w:line="240" w:lineRule="auto"/>
              <w:rPr>
                <w:rFonts w:ascii="Arial" w:eastAsia="Times New Roman" w:hAnsi="Arial" w:cs="Arial"/>
                <w:b/>
                <w:bCs/>
                <w:color w:val="000000"/>
                <w:sz w:val="24"/>
                <w:szCs w:val="24"/>
              </w:rPr>
            </w:pPr>
            <w:r w:rsidRPr="005704D0">
              <w:rPr>
                <w:rFonts w:ascii="Arial" w:eastAsia="Times New Roman" w:hAnsi="Arial" w:cs="Arial"/>
                <w:b/>
                <w:bCs/>
                <w:color w:val="000000"/>
                <w:sz w:val="24"/>
                <w:szCs w:val="24"/>
              </w:rPr>
              <w:t>Valor Unitário</w:t>
            </w:r>
            <w:r>
              <w:rPr>
                <w:rFonts w:ascii="Arial" w:eastAsia="Times New Roman" w:hAnsi="Arial" w:cs="Arial"/>
                <w:b/>
                <w:bCs/>
                <w:color w:val="000000"/>
                <w:sz w:val="24"/>
                <w:szCs w:val="24"/>
              </w:rPr>
              <w:t xml:space="preserve"> </w:t>
            </w:r>
            <w:r w:rsidRPr="00165065">
              <w:rPr>
                <w:rFonts w:ascii="Arial" w:eastAsia="Times New Roman" w:hAnsi="Arial" w:cs="Arial"/>
                <w:b/>
                <w:bCs/>
                <w:color w:val="000000"/>
                <w:sz w:val="24"/>
                <w:szCs w:val="24"/>
              </w:rPr>
              <w:t>/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A7040C5"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2.438,03</w:t>
            </w:r>
          </w:p>
        </w:tc>
      </w:tr>
      <w:tr w:rsidR="00F02BAB" w:rsidRPr="00165065" w14:paraId="229AE231"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CE1C7D4"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04</w:t>
            </w:r>
          </w:p>
        </w:tc>
        <w:tc>
          <w:tcPr>
            <w:tcW w:w="5944"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4CBBD879"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b/>
                <w:bCs/>
                <w:color w:val="000000"/>
                <w:sz w:val="24"/>
                <w:szCs w:val="24"/>
              </w:rPr>
              <w:t>Locações / Mês /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D6C663C"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9.752,09</w:t>
            </w:r>
          </w:p>
        </w:tc>
      </w:tr>
      <w:tr w:rsidR="00F02BAB" w:rsidRPr="00165065" w14:paraId="5027AACC"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E435D6"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24</w:t>
            </w:r>
          </w:p>
        </w:tc>
        <w:tc>
          <w:tcPr>
            <w:tcW w:w="5944" w:type="dxa"/>
            <w:gridSpan w:val="2"/>
            <w:tcBorders>
              <w:top w:val="nil"/>
              <w:left w:val="nil"/>
              <w:bottom w:val="single" w:sz="4" w:space="0" w:color="auto"/>
              <w:right w:val="single" w:sz="4" w:space="0" w:color="000000"/>
            </w:tcBorders>
            <w:shd w:val="clear" w:color="auto" w:fill="F2F2F2" w:themeFill="background1" w:themeFillShade="F2"/>
            <w:vAlign w:val="center"/>
            <w:hideMark/>
          </w:tcPr>
          <w:p w14:paraId="0FF229E3" w14:textId="77777777" w:rsidR="00F02BAB" w:rsidRPr="00165065" w:rsidRDefault="00F02BAB" w:rsidP="00F02BAB">
            <w:pPr>
              <w:spacing w:after="0" w:line="240" w:lineRule="auto"/>
              <w:rPr>
                <w:rFonts w:ascii="Arial" w:eastAsia="Times New Roman" w:hAnsi="Arial" w:cs="Arial"/>
                <w:color w:val="000000"/>
                <w:sz w:val="24"/>
                <w:szCs w:val="24"/>
              </w:rPr>
            </w:pPr>
            <w:r w:rsidRPr="00165065">
              <w:rPr>
                <w:rFonts w:ascii="Arial" w:eastAsia="Times New Roman" w:hAnsi="Arial" w:cs="Arial"/>
                <w:b/>
                <w:bCs/>
                <w:color w:val="000000"/>
                <w:sz w:val="24"/>
                <w:szCs w:val="24"/>
              </w:rPr>
              <w:t>Locações/ 6 meses /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83DA675"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58.512,53</w:t>
            </w:r>
          </w:p>
        </w:tc>
      </w:tr>
      <w:tr w:rsidR="00F02BAB" w:rsidRPr="00165065" w14:paraId="6D313E50" w14:textId="77777777" w:rsidTr="004C5E41">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1CD03B37"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7B7C5E0E"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ITEM 4 (BACKLINE) </w:t>
            </w:r>
          </w:p>
        </w:tc>
      </w:tr>
      <w:tr w:rsidR="00F02BAB" w:rsidRPr="00165065" w14:paraId="4542E910" w14:textId="77777777" w:rsidTr="004C5E41">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15306D64"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7DE13F36"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 xml:space="preserve">Bateria completa </w:t>
            </w:r>
          </w:p>
        </w:tc>
      </w:tr>
      <w:tr w:rsidR="00F02BAB" w:rsidRPr="00165065" w14:paraId="666CC56D" w14:textId="77777777" w:rsidTr="004C5E41">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32F3DAC3"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501C3D69"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Amplificador Baixo </w:t>
            </w:r>
          </w:p>
        </w:tc>
      </w:tr>
      <w:tr w:rsidR="00F02BAB" w:rsidRPr="00165065" w14:paraId="20D8C809" w14:textId="77777777" w:rsidTr="004C5E41">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75DED018"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7FE21F54"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Amplificador Guitarra</w:t>
            </w:r>
          </w:p>
        </w:tc>
      </w:tr>
      <w:tr w:rsidR="00F02BAB" w:rsidRPr="00165065" w14:paraId="5B15B63B" w14:textId="77777777" w:rsidTr="004C5E41">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377ED81D"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 </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18359805"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Transporte</w:t>
            </w:r>
          </w:p>
        </w:tc>
      </w:tr>
      <w:tr w:rsidR="00F02BAB" w:rsidRPr="00165065" w14:paraId="4AC93B2C" w14:textId="77777777" w:rsidTr="004C5E41">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6AFCDB09"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 </w:t>
            </w:r>
          </w:p>
        </w:tc>
        <w:tc>
          <w:tcPr>
            <w:tcW w:w="4798" w:type="dxa"/>
            <w:tcBorders>
              <w:top w:val="nil"/>
              <w:left w:val="single" w:sz="4" w:space="0" w:color="auto"/>
              <w:bottom w:val="single" w:sz="4" w:space="0" w:color="auto"/>
              <w:right w:val="nil"/>
            </w:tcBorders>
            <w:shd w:val="clear" w:color="auto" w:fill="F2F2F2" w:themeFill="background1" w:themeFillShade="F2"/>
            <w:vAlign w:val="center"/>
            <w:hideMark/>
          </w:tcPr>
          <w:p w14:paraId="016BCDCD" w14:textId="77777777" w:rsidR="00F02BAB" w:rsidRPr="005704D0" w:rsidRDefault="00F02BAB" w:rsidP="00F02BAB">
            <w:pPr>
              <w:spacing w:after="0" w:line="240" w:lineRule="auto"/>
              <w:rPr>
                <w:rFonts w:ascii="Arial" w:eastAsia="Times New Roman" w:hAnsi="Arial" w:cs="Arial"/>
                <w:b/>
                <w:bCs/>
                <w:sz w:val="24"/>
                <w:szCs w:val="24"/>
              </w:rPr>
            </w:pPr>
            <w:r w:rsidRPr="005704D0">
              <w:rPr>
                <w:rFonts w:ascii="Arial" w:eastAsia="Times New Roman" w:hAnsi="Arial" w:cs="Arial"/>
                <w:b/>
                <w:bCs/>
                <w:sz w:val="24"/>
                <w:szCs w:val="24"/>
              </w:rPr>
              <w:t>Valor Unitário</w:t>
            </w:r>
            <w:r>
              <w:rPr>
                <w:rFonts w:ascii="Arial" w:eastAsia="Times New Roman" w:hAnsi="Arial" w:cs="Arial"/>
                <w:b/>
                <w:bCs/>
                <w:sz w:val="24"/>
                <w:szCs w:val="24"/>
              </w:rPr>
              <w:t xml:space="preserve"> </w:t>
            </w:r>
            <w:r w:rsidRPr="00165065">
              <w:rPr>
                <w:rFonts w:ascii="Arial" w:eastAsia="Times New Roman" w:hAnsi="Arial" w:cs="Arial"/>
                <w:b/>
                <w:bCs/>
                <w:color w:val="000000"/>
                <w:sz w:val="24"/>
                <w:szCs w:val="24"/>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FC2E9BF" w14:textId="77777777" w:rsidR="00F02BAB" w:rsidRPr="00165065" w:rsidRDefault="00F02BAB" w:rsidP="00F02BAB">
            <w:pPr>
              <w:spacing w:after="0" w:line="240" w:lineRule="auto"/>
              <w:jc w:val="center"/>
              <w:rPr>
                <w:rFonts w:ascii="Arial" w:eastAsia="Times New Roman" w:hAnsi="Arial" w:cs="Arial"/>
                <w:sz w:val="24"/>
                <w:szCs w:val="24"/>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38E07AD" w14:textId="77777777" w:rsidR="00F02BAB" w:rsidRPr="00AB5BEE" w:rsidRDefault="00F02BAB" w:rsidP="00F02BAB">
            <w:pPr>
              <w:jc w:val="cente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1.166,67</w:t>
            </w:r>
          </w:p>
        </w:tc>
      </w:tr>
      <w:tr w:rsidR="00F02BAB" w:rsidRPr="00165065" w14:paraId="3D9DCC0F" w14:textId="77777777" w:rsidTr="004C5E41">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24EFD579"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02</w:t>
            </w:r>
          </w:p>
        </w:tc>
        <w:tc>
          <w:tcPr>
            <w:tcW w:w="6022"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DD53E2" w14:textId="77777777" w:rsidR="00F02BAB" w:rsidRPr="00165065" w:rsidRDefault="00F02BAB" w:rsidP="00F02BAB">
            <w:pPr>
              <w:spacing w:after="0" w:line="240" w:lineRule="auto"/>
              <w:rPr>
                <w:rFonts w:ascii="Arial" w:eastAsia="Times New Roman" w:hAnsi="Arial" w:cs="Arial"/>
                <w:b/>
                <w:bCs/>
                <w:sz w:val="24"/>
                <w:szCs w:val="24"/>
              </w:rPr>
            </w:pPr>
            <w:r w:rsidRPr="00165065">
              <w:rPr>
                <w:rFonts w:ascii="Arial" w:eastAsia="Times New Roman" w:hAnsi="Arial" w:cs="Arial"/>
                <w:b/>
                <w:bCs/>
                <w:sz w:val="24"/>
                <w:szCs w:val="24"/>
              </w:rPr>
              <w:t xml:space="preserve">Locações / Mês </w:t>
            </w:r>
            <w:r w:rsidRPr="00165065">
              <w:rPr>
                <w:rFonts w:ascii="Arial" w:eastAsia="Times New Roman" w:hAnsi="Arial" w:cs="Arial"/>
                <w:b/>
                <w:bCs/>
                <w:color w:val="000000"/>
                <w:sz w:val="24"/>
                <w:szCs w:val="24"/>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8E7BF2D" w14:textId="77777777" w:rsidR="00F02BAB" w:rsidRPr="00165065" w:rsidRDefault="00F02BAB" w:rsidP="00F02BAB">
            <w:pPr>
              <w:spacing w:after="0" w:line="240" w:lineRule="auto"/>
              <w:jc w:val="center"/>
              <w:rPr>
                <w:rFonts w:ascii="Arial" w:eastAsia="Times New Roman" w:hAnsi="Arial" w:cs="Arial"/>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2.166,67</w:t>
            </w:r>
          </w:p>
        </w:tc>
      </w:tr>
      <w:tr w:rsidR="00F02BAB" w:rsidRPr="00165065" w14:paraId="332D85CA" w14:textId="77777777" w:rsidTr="004C5E41">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9AA2374"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12</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3F1F0856"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48F9400"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13.000,00</w:t>
            </w:r>
          </w:p>
        </w:tc>
      </w:tr>
      <w:tr w:rsidR="00F02BAB" w:rsidRPr="00165065" w14:paraId="02E5B7B7" w14:textId="77777777" w:rsidTr="004C5E41">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74725C4A"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624B6EC7"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ITEM 5 (ILUMINAÇÃO) </w:t>
            </w:r>
          </w:p>
        </w:tc>
      </w:tr>
      <w:tr w:rsidR="00F02BAB" w:rsidRPr="00165065" w14:paraId="5FAE1D06"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41C59EC7"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10</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55691415"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Canhões par led RGBW 15x12</w:t>
            </w:r>
          </w:p>
        </w:tc>
        <w:tc>
          <w:tcPr>
            <w:tcW w:w="3470" w:type="dxa"/>
            <w:tcBorders>
              <w:top w:val="single" w:sz="4" w:space="0" w:color="auto"/>
              <w:left w:val="nil"/>
              <w:bottom w:val="single" w:sz="4" w:space="0" w:color="auto"/>
              <w:right w:val="single" w:sz="4" w:space="0" w:color="auto"/>
            </w:tcBorders>
            <w:shd w:val="clear" w:color="000000" w:fill="FFFFFF"/>
          </w:tcPr>
          <w:p w14:paraId="3B3447AA"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38392DDC"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359C47F8"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01</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4781D84C"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Mesa DMX</w:t>
            </w:r>
          </w:p>
        </w:tc>
        <w:tc>
          <w:tcPr>
            <w:tcW w:w="3470" w:type="dxa"/>
            <w:tcBorders>
              <w:top w:val="single" w:sz="4" w:space="0" w:color="auto"/>
              <w:left w:val="nil"/>
              <w:bottom w:val="single" w:sz="4" w:space="0" w:color="auto"/>
              <w:right w:val="single" w:sz="4" w:space="0" w:color="auto"/>
            </w:tcBorders>
            <w:shd w:val="clear" w:color="000000" w:fill="FFFFFF"/>
          </w:tcPr>
          <w:p w14:paraId="5B53C854"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2EEF40E5"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04A1279E"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02</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357991F2"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Tripes para iluminação</w:t>
            </w:r>
          </w:p>
        </w:tc>
        <w:tc>
          <w:tcPr>
            <w:tcW w:w="3470" w:type="dxa"/>
            <w:tcBorders>
              <w:top w:val="single" w:sz="4" w:space="0" w:color="auto"/>
              <w:left w:val="nil"/>
              <w:bottom w:val="single" w:sz="4" w:space="0" w:color="auto"/>
              <w:right w:val="single" w:sz="4" w:space="0" w:color="auto"/>
            </w:tcBorders>
            <w:shd w:val="clear" w:color="000000" w:fill="FFFFFF"/>
          </w:tcPr>
          <w:p w14:paraId="13E0B793"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43487DA2"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2B995767"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 </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34BAC576"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Transporte</w:t>
            </w:r>
          </w:p>
        </w:tc>
        <w:tc>
          <w:tcPr>
            <w:tcW w:w="3470" w:type="dxa"/>
            <w:tcBorders>
              <w:top w:val="single" w:sz="4" w:space="0" w:color="auto"/>
              <w:left w:val="nil"/>
              <w:bottom w:val="single" w:sz="4" w:space="0" w:color="auto"/>
              <w:right w:val="single" w:sz="4" w:space="0" w:color="auto"/>
            </w:tcBorders>
            <w:shd w:val="clear" w:color="000000" w:fill="FFFFFF"/>
          </w:tcPr>
          <w:p w14:paraId="7C361ECC"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461B139D"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4F087DB4"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 </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13CB31AB"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Montagem e desmontagem</w:t>
            </w:r>
          </w:p>
        </w:tc>
        <w:tc>
          <w:tcPr>
            <w:tcW w:w="3470" w:type="dxa"/>
            <w:tcBorders>
              <w:top w:val="single" w:sz="4" w:space="0" w:color="auto"/>
              <w:left w:val="nil"/>
              <w:bottom w:val="single" w:sz="4" w:space="0" w:color="auto"/>
              <w:right w:val="single" w:sz="4" w:space="0" w:color="auto"/>
            </w:tcBorders>
            <w:shd w:val="clear" w:color="000000" w:fill="FFFFFF"/>
          </w:tcPr>
          <w:p w14:paraId="753D2756"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3FD5043B" w14:textId="77777777" w:rsidTr="004C5E41">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17CC542A"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01</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14C598D7" w14:textId="77777777" w:rsidR="00F02BAB" w:rsidRPr="00165065" w:rsidRDefault="00F02BAB" w:rsidP="00F02BAB">
            <w:pPr>
              <w:spacing w:after="0" w:line="240" w:lineRule="auto"/>
              <w:rPr>
                <w:rFonts w:ascii="Arial" w:eastAsia="Times New Roman" w:hAnsi="Arial" w:cs="Arial"/>
                <w:sz w:val="24"/>
                <w:szCs w:val="24"/>
              </w:rPr>
            </w:pPr>
            <w:r w:rsidRPr="00165065">
              <w:rPr>
                <w:rFonts w:ascii="Arial" w:eastAsia="Times New Roman" w:hAnsi="Arial" w:cs="Arial"/>
                <w:sz w:val="24"/>
                <w:szCs w:val="24"/>
              </w:rPr>
              <w:t>Técnico de iluminação</w:t>
            </w:r>
          </w:p>
        </w:tc>
        <w:tc>
          <w:tcPr>
            <w:tcW w:w="3470" w:type="dxa"/>
            <w:tcBorders>
              <w:top w:val="single" w:sz="4" w:space="0" w:color="auto"/>
              <w:left w:val="nil"/>
              <w:bottom w:val="single" w:sz="4" w:space="0" w:color="auto"/>
              <w:right w:val="single" w:sz="4" w:space="0" w:color="auto"/>
            </w:tcBorders>
            <w:shd w:val="clear" w:color="000000" w:fill="FFFFFF"/>
          </w:tcPr>
          <w:p w14:paraId="7B8531D0" w14:textId="77777777" w:rsidR="00F02BAB" w:rsidRPr="00165065" w:rsidRDefault="00F02BAB" w:rsidP="00F02BAB">
            <w:pPr>
              <w:spacing w:after="0" w:line="240" w:lineRule="auto"/>
              <w:rPr>
                <w:rFonts w:ascii="Arial" w:eastAsia="Times New Roman" w:hAnsi="Arial" w:cs="Arial"/>
                <w:sz w:val="24"/>
                <w:szCs w:val="24"/>
              </w:rPr>
            </w:pPr>
          </w:p>
        </w:tc>
      </w:tr>
      <w:tr w:rsidR="00F02BAB" w:rsidRPr="00165065" w14:paraId="7A8C2F24" w14:textId="77777777" w:rsidTr="004C5E41">
        <w:trPr>
          <w:trHeight w:val="397"/>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6A101516" w14:textId="77777777" w:rsidR="00F02BAB" w:rsidRPr="00165065" w:rsidRDefault="00F02BAB" w:rsidP="00F02BAB">
            <w:pPr>
              <w:spacing w:after="0" w:line="240" w:lineRule="auto"/>
              <w:jc w:val="center"/>
              <w:rPr>
                <w:rFonts w:ascii="Arial" w:eastAsia="Times New Roman" w:hAnsi="Arial" w:cs="Arial"/>
                <w:sz w:val="24"/>
                <w:szCs w:val="24"/>
              </w:rPr>
            </w:pPr>
            <w:r w:rsidRPr="00165065">
              <w:rPr>
                <w:rFonts w:ascii="Arial" w:eastAsia="Times New Roman" w:hAnsi="Arial" w:cs="Arial"/>
                <w:sz w:val="24"/>
                <w:szCs w:val="24"/>
              </w:rPr>
              <w:t> </w:t>
            </w:r>
          </w:p>
        </w:tc>
        <w:tc>
          <w:tcPr>
            <w:tcW w:w="4798" w:type="dxa"/>
            <w:tcBorders>
              <w:top w:val="nil"/>
              <w:left w:val="single" w:sz="4" w:space="0" w:color="auto"/>
              <w:bottom w:val="single" w:sz="4" w:space="0" w:color="auto"/>
              <w:right w:val="nil"/>
            </w:tcBorders>
            <w:shd w:val="clear" w:color="auto" w:fill="F2F2F2" w:themeFill="background1" w:themeFillShade="F2"/>
            <w:vAlign w:val="center"/>
            <w:hideMark/>
          </w:tcPr>
          <w:p w14:paraId="0605DC0A" w14:textId="77777777" w:rsidR="00F02BAB" w:rsidRPr="00165065" w:rsidRDefault="00F02BAB" w:rsidP="00F02BAB">
            <w:pPr>
              <w:spacing w:after="0" w:line="240" w:lineRule="auto"/>
              <w:rPr>
                <w:rFonts w:ascii="Arial" w:eastAsia="Times New Roman" w:hAnsi="Arial" w:cs="Arial"/>
                <w:sz w:val="24"/>
                <w:szCs w:val="24"/>
              </w:rPr>
            </w:pPr>
            <w:r w:rsidRPr="005704D0">
              <w:rPr>
                <w:rFonts w:ascii="Arial" w:eastAsia="Times New Roman" w:hAnsi="Arial" w:cs="Arial"/>
                <w:b/>
                <w:bCs/>
                <w:sz w:val="24"/>
                <w:szCs w:val="24"/>
              </w:rPr>
              <w:t>Valor Unitário</w:t>
            </w:r>
            <w:r>
              <w:rPr>
                <w:rFonts w:ascii="Arial" w:eastAsia="Times New Roman" w:hAnsi="Arial" w:cs="Arial"/>
                <w:sz w:val="24"/>
                <w:szCs w:val="24"/>
              </w:rPr>
              <w:t xml:space="preserve"> </w:t>
            </w:r>
            <w:r w:rsidRPr="00165065">
              <w:rPr>
                <w:rFonts w:ascii="Arial" w:eastAsia="Times New Roman" w:hAnsi="Arial" w:cs="Arial"/>
                <w:b/>
                <w:bCs/>
                <w:color w:val="000000"/>
                <w:sz w:val="24"/>
                <w:szCs w:val="24"/>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9D72674" w14:textId="77777777" w:rsidR="00F02BAB" w:rsidRPr="00165065" w:rsidRDefault="00F02BAB" w:rsidP="00F02BAB">
            <w:pPr>
              <w:spacing w:after="0" w:line="240" w:lineRule="auto"/>
              <w:jc w:val="center"/>
              <w:rPr>
                <w:rFonts w:ascii="Arial" w:eastAsia="Times New Roman" w:hAnsi="Arial" w:cs="Arial"/>
                <w:sz w:val="24"/>
                <w:szCs w:val="24"/>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DEAFA2C" w14:textId="77777777" w:rsidR="00F02BAB" w:rsidRPr="00165065" w:rsidRDefault="00F02BAB" w:rsidP="00F02BAB">
            <w:pPr>
              <w:spacing w:after="0" w:line="240" w:lineRule="auto"/>
              <w:jc w:val="center"/>
              <w:rPr>
                <w:rFonts w:ascii="Arial" w:eastAsia="Times New Roman" w:hAnsi="Arial" w:cs="Arial"/>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1.182,61</w:t>
            </w:r>
          </w:p>
        </w:tc>
      </w:tr>
      <w:tr w:rsidR="00F02BAB" w:rsidRPr="00165065" w14:paraId="7F2914D7" w14:textId="77777777" w:rsidTr="004C5E41">
        <w:trPr>
          <w:trHeight w:val="397"/>
        </w:trPr>
        <w:tc>
          <w:tcPr>
            <w:tcW w:w="714"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EF96B04" w14:textId="77777777" w:rsidR="00F02BAB" w:rsidRPr="00165065" w:rsidRDefault="00F02BAB" w:rsidP="00F02BAB">
            <w:pPr>
              <w:spacing w:after="0" w:line="240" w:lineRule="auto"/>
              <w:jc w:val="center"/>
              <w:rPr>
                <w:rFonts w:ascii="Arial" w:eastAsia="Times New Roman" w:hAnsi="Arial" w:cs="Arial"/>
                <w:b/>
                <w:bCs/>
                <w:sz w:val="24"/>
                <w:szCs w:val="24"/>
              </w:rPr>
            </w:pPr>
            <w:r w:rsidRPr="00165065">
              <w:rPr>
                <w:rFonts w:ascii="Arial" w:eastAsia="Times New Roman" w:hAnsi="Arial" w:cs="Arial"/>
                <w:b/>
                <w:bCs/>
                <w:sz w:val="24"/>
                <w:szCs w:val="24"/>
              </w:rPr>
              <w:t>03</w:t>
            </w:r>
          </w:p>
        </w:tc>
        <w:tc>
          <w:tcPr>
            <w:tcW w:w="60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B6ADE" w14:textId="77777777" w:rsidR="00F02BAB" w:rsidRPr="00165065" w:rsidRDefault="00F02BAB" w:rsidP="00F02BAB">
            <w:pPr>
              <w:spacing w:after="0" w:line="240" w:lineRule="auto"/>
              <w:rPr>
                <w:rFonts w:ascii="Arial" w:eastAsia="Times New Roman" w:hAnsi="Arial" w:cs="Arial"/>
                <w:b/>
                <w:bCs/>
                <w:sz w:val="24"/>
                <w:szCs w:val="24"/>
              </w:rPr>
            </w:pPr>
            <w:r w:rsidRPr="00165065">
              <w:rPr>
                <w:rFonts w:ascii="Arial" w:eastAsia="Times New Roman" w:hAnsi="Arial" w:cs="Arial"/>
                <w:b/>
                <w:bCs/>
                <w:sz w:val="24"/>
                <w:szCs w:val="24"/>
              </w:rPr>
              <w:t xml:space="preserve">Locações / Mês </w:t>
            </w:r>
            <w:r w:rsidRPr="00165065">
              <w:rPr>
                <w:rFonts w:ascii="Arial" w:eastAsia="Times New Roman" w:hAnsi="Arial" w:cs="Arial"/>
                <w:b/>
                <w:bCs/>
                <w:color w:val="000000"/>
                <w:sz w:val="24"/>
                <w:szCs w:val="24"/>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C8FAE94" w14:textId="77777777" w:rsidR="00F02BAB" w:rsidRPr="00165065" w:rsidRDefault="00F02BAB" w:rsidP="00F02BAB">
            <w:pPr>
              <w:spacing w:after="0" w:line="240" w:lineRule="auto"/>
              <w:jc w:val="center"/>
              <w:rPr>
                <w:rFonts w:ascii="Arial" w:eastAsia="Times New Roman" w:hAnsi="Arial" w:cs="Arial"/>
                <w:sz w:val="24"/>
                <w:szCs w:val="24"/>
              </w:rPr>
            </w:pPr>
            <w:r w:rsidRPr="005704D0">
              <w:rPr>
                <w:rFonts w:ascii="Arial" w:eastAsia="Times New Roman" w:hAnsi="Arial" w:cs="Arial"/>
                <w:b/>
                <w:bCs/>
                <w:color w:val="000000"/>
                <w:sz w:val="24"/>
                <w:szCs w:val="24"/>
              </w:rPr>
              <w:t>R$</w:t>
            </w:r>
            <w:r>
              <w:rPr>
                <w:rFonts w:ascii="Arial" w:eastAsia="Times New Roman" w:hAnsi="Arial" w:cs="Arial"/>
                <w:b/>
                <w:bCs/>
                <w:color w:val="000000"/>
                <w:sz w:val="24"/>
                <w:szCs w:val="24"/>
              </w:rPr>
              <w:t xml:space="preserve"> 3.547,83</w:t>
            </w:r>
          </w:p>
        </w:tc>
      </w:tr>
      <w:tr w:rsidR="00F02BAB" w:rsidRPr="00165065" w14:paraId="586C224A" w14:textId="77777777" w:rsidTr="004C5E41">
        <w:trPr>
          <w:trHeight w:val="397"/>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117B55" w14:textId="77777777" w:rsidR="00F02BAB" w:rsidRPr="00165065" w:rsidRDefault="00F02BAB" w:rsidP="00F02BAB">
            <w:pPr>
              <w:spacing w:after="0" w:line="240" w:lineRule="auto"/>
              <w:jc w:val="center"/>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18</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tcPr>
          <w:p w14:paraId="47B55634" w14:textId="77777777" w:rsidR="00F02BAB" w:rsidRPr="00165065" w:rsidRDefault="00F02BAB" w:rsidP="00F02BAB">
            <w:pPr>
              <w:spacing w:after="0" w:line="240" w:lineRule="auto"/>
              <w:rPr>
                <w:rFonts w:ascii="Arial" w:eastAsia="Times New Roman" w:hAnsi="Arial" w:cs="Arial"/>
                <w:b/>
                <w:bCs/>
                <w:color w:val="000000"/>
                <w:sz w:val="24"/>
                <w:szCs w:val="24"/>
              </w:rPr>
            </w:pPr>
            <w:r w:rsidRPr="00165065">
              <w:rPr>
                <w:rFonts w:ascii="Arial" w:eastAsia="Times New Roman" w:hAnsi="Arial" w:cs="Arial"/>
                <w:b/>
                <w:bCs/>
                <w:color w:val="000000"/>
                <w:sz w:val="24"/>
                <w:szCs w:val="24"/>
              </w:rPr>
              <w:t>Locações /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2B8D911" w14:textId="77777777" w:rsidR="00F02BAB" w:rsidRPr="00165065" w:rsidRDefault="00F02BAB" w:rsidP="00F02BAB">
            <w:pPr>
              <w:spacing w:after="0" w:line="240" w:lineRule="auto"/>
              <w:jc w:val="center"/>
              <w:rPr>
                <w:rFonts w:ascii="Arial" w:eastAsia="Times New Roman" w:hAnsi="Arial" w:cs="Arial"/>
                <w:color w:val="000000"/>
                <w:sz w:val="24"/>
                <w:szCs w:val="24"/>
              </w:rPr>
            </w:pPr>
            <w:r w:rsidRPr="005704D0">
              <w:rPr>
                <w:rFonts w:ascii="Arial" w:eastAsia="Times New Roman" w:hAnsi="Arial" w:cs="Arial"/>
                <w:b/>
                <w:bCs/>
                <w:color w:val="000000"/>
                <w:sz w:val="24"/>
                <w:szCs w:val="24"/>
              </w:rPr>
              <w:t xml:space="preserve">R$ </w:t>
            </w:r>
            <w:r>
              <w:rPr>
                <w:rFonts w:ascii="Arial" w:eastAsia="Times New Roman" w:hAnsi="Arial" w:cs="Arial"/>
                <w:b/>
                <w:bCs/>
                <w:color w:val="000000"/>
                <w:sz w:val="24"/>
                <w:szCs w:val="24"/>
              </w:rPr>
              <w:t>21.286,98</w:t>
            </w:r>
          </w:p>
        </w:tc>
      </w:tr>
      <w:tr w:rsidR="00F02BAB" w:rsidRPr="00165065" w14:paraId="32521FC4" w14:textId="77777777" w:rsidTr="004C5E41">
        <w:trPr>
          <w:trHeight w:val="397"/>
        </w:trPr>
        <w:tc>
          <w:tcPr>
            <w:tcW w:w="6736"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76C44CD" w14:textId="77777777" w:rsidR="00F02BAB" w:rsidRPr="00165065" w:rsidRDefault="00F02BAB" w:rsidP="00F02BAB">
            <w:pPr>
              <w:spacing w:after="0" w:line="240" w:lineRule="auto"/>
              <w:jc w:val="center"/>
              <w:rPr>
                <w:rFonts w:ascii="Arial" w:eastAsia="Times New Roman" w:hAnsi="Arial" w:cs="Arial"/>
                <w:b/>
                <w:color w:val="000000"/>
                <w:sz w:val="24"/>
                <w:szCs w:val="24"/>
              </w:rPr>
            </w:pPr>
            <w:r w:rsidRPr="00165065">
              <w:rPr>
                <w:rFonts w:ascii="Arial" w:eastAsia="Times New Roman" w:hAnsi="Arial" w:cs="Arial"/>
                <w:b/>
                <w:color w:val="000000"/>
                <w:sz w:val="24"/>
                <w:szCs w:val="24"/>
              </w:rPr>
              <w:t>VALOR TOTAL</w:t>
            </w:r>
            <w:r>
              <w:rPr>
                <w:rFonts w:ascii="Arial" w:eastAsia="Times New Roman" w:hAnsi="Arial" w:cs="Arial"/>
                <w:b/>
                <w:color w:val="000000"/>
                <w:sz w:val="24"/>
                <w:szCs w:val="24"/>
              </w:rPr>
              <w:t xml:space="preserve">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F985719" w14:textId="77777777" w:rsidR="00F02BAB" w:rsidRPr="00DD4DD2" w:rsidRDefault="00F02BAB" w:rsidP="00F02BAB">
            <w:pPr>
              <w:spacing w:after="0" w:line="240" w:lineRule="auto"/>
              <w:jc w:val="center"/>
              <w:rPr>
                <w:rFonts w:ascii="Arial" w:eastAsia="Times New Roman" w:hAnsi="Arial" w:cs="Arial"/>
                <w:b/>
                <w:bCs/>
                <w:color w:val="000000"/>
                <w:sz w:val="24"/>
                <w:szCs w:val="24"/>
              </w:rPr>
            </w:pPr>
            <w:r w:rsidRPr="00DD4DD2">
              <w:rPr>
                <w:rFonts w:ascii="Arial" w:eastAsia="Times New Roman" w:hAnsi="Arial" w:cs="Arial"/>
                <w:b/>
                <w:bCs/>
                <w:color w:val="000000"/>
                <w:sz w:val="24"/>
                <w:szCs w:val="24"/>
              </w:rPr>
              <w:t>R$ 2</w:t>
            </w:r>
            <w:r>
              <w:rPr>
                <w:rFonts w:ascii="Arial" w:eastAsia="Times New Roman" w:hAnsi="Arial" w:cs="Arial"/>
                <w:b/>
                <w:bCs/>
                <w:color w:val="000000"/>
                <w:sz w:val="24"/>
                <w:szCs w:val="24"/>
              </w:rPr>
              <w:t>90.663,34</w:t>
            </w:r>
            <w:r w:rsidRPr="00DD4DD2">
              <w:rPr>
                <w:rFonts w:ascii="Arial" w:eastAsia="Times New Roman" w:hAnsi="Arial" w:cs="Arial"/>
                <w:b/>
                <w:bCs/>
                <w:color w:val="000000"/>
                <w:sz w:val="24"/>
                <w:szCs w:val="24"/>
              </w:rPr>
              <w:t>0</w:t>
            </w:r>
          </w:p>
        </w:tc>
      </w:tr>
    </w:tbl>
    <w:p w14:paraId="3E6A4DA6" w14:textId="4221AD51" w:rsidR="00223465" w:rsidRDefault="00223465">
      <w:pPr>
        <w:spacing w:after="0" w:line="240" w:lineRule="auto"/>
        <w:rPr>
          <w:rFonts w:ascii="Times New Roman" w:eastAsia="Times New Roman" w:hAnsi="Times New Roman"/>
          <w:b/>
          <w:sz w:val="24"/>
          <w:szCs w:val="24"/>
          <w:u w:val="single"/>
          <w:lang w:eastAsia="pt-BR"/>
        </w:rPr>
      </w:pPr>
    </w:p>
    <w:p w14:paraId="0003A259" w14:textId="3D5E8429"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II - CREDENCIAMENTO</w:t>
      </w:r>
    </w:p>
    <w:p w14:paraId="2677DA1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EF59EA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0FD5857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CREDENCIAMENTO</w:t>
      </w:r>
    </w:p>
    <w:p w14:paraId="0D6D0464" w14:textId="77777777" w:rsidR="00A46D9E" w:rsidRPr="005E2C3F" w:rsidRDefault="00A46D9E" w:rsidP="00725DB0">
      <w:pPr>
        <w:spacing w:after="0" w:line="240" w:lineRule="auto"/>
        <w:jc w:val="both"/>
        <w:rPr>
          <w:rFonts w:ascii="Times New Roman" w:hAnsi="Times New Roman"/>
          <w:bCs/>
          <w:sz w:val="28"/>
          <w:szCs w:val="28"/>
        </w:rPr>
      </w:pPr>
    </w:p>
    <w:p w14:paraId="2A4E169E" w14:textId="77777777" w:rsidR="00A46D9E" w:rsidRPr="005E2C3F" w:rsidRDefault="00A46D9E" w:rsidP="00725DB0">
      <w:pPr>
        <w:spacing w:after="0" w:line="240" w:lineRule="auto"/>
        <w:jc w:val="both"/>
        <w:rPr>
          <w:rFonts w:ascii="Times New Roman" w:hAnsi="Times New Roman"/>
          <w:sz w:val="23"/>
          <w:szCs w:val="23"/>
        </w:rPr>
      </w:pPr>
    </w:p>
    <w:p w14:paraId="10C67E46" w14:textId="77777777" w:rsidR="00A46D9E" w:rsidRPr="005E2C3F" w:rsidRDefault="00A46D9E" w:rsidP="00725DB0">
      <w:pPr>
        <w:spacing w:after="0" w:line="240" w:lineRule="auto"/>
        <w:jc w:val="both"/>
        <w:rPr>
          <w:rFonts w:ascii="Times New Roman" w:hAnsi="Times New Roman"/>
          <w:sz w:val="23"/>
          <w:szCs w:val="23"/>
        </w:rPr>
      </w:pPr>
    </w:p>
    <w:p w14:paraId="29E6F2D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Pela presente, fica credenciado(a) o(a) Sr.(a) ________________, inscrito(a) no CPF sob o nº __________, portador(a) da cédula de identidade nº ______, expedida por _____________, ou no seu impedimento o (a) Sr.(a) ________________, inscrito(a) no CPF sob o nº __________, portador(a) da cédula de identidade nº ______, expedida por _____________, para representar  ______________ , inscrita no CNPJ sob o nº_______________, junto à </w:t>
      </w:r>
      <w:r w:rsidRPr="0068467F">
        <w:rPr>
          <w:rFonts w:ascii="Times New Roman" w:hAnsi="Times New Roman"/>
          <w:sz w:val="24"/>
          <w:szCs w:val="24"/>
        </w:rPr>
        <w:t>Fundação de Arte de Niterói - FAN</w:t>
      </w:r>
      <w:r w:rsidRPr="005E2C3F">
        <w:rPr>
          <w:rFonts w:ascii="Times New Roman" w:hAnsi="Times New Roman"/>
          <w:sz w:val="24"/>
          <w:szCs w:val="24"/>
        </w:rPr>
        <w:t>, na licitação acima referida, a quem se outorga poderes para rubricar propostas dos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em referência.</w:t>
      </w:r>
    </w:p>
    <w:p w14:paraId="1BFFBAF0" w14:textId="77777777" w:rsidR="00A46D9E" w:rsidRPr="005E2C3F" w:rsidRDefault="00A46D9E" w:rsidP="00725DB0">
      <w:pPr>
        <w:widowControl w:val="0"/>
        <w:tabs>
          <w:tab w:val="left" w:pos="2865"/>
        </w:tabs>
        <w:overflowPunct w:val="0"/>
        <w:adjustRightInd w:val="0"/>
        <w:spacing w:after="0" w:line="240" w:lineRule="auto"/>
        <w:jc w:val="both"/>
        <w:rPr>
          <w:rFonts w:ascii="Times New Roman" w:hAnsi="Times New Roman"/>
          <w:sz w:val="24"/>
          <w:szCs w:val="24"/>
        </w:rPr>
      </w:pPr>
    </w:p>
    <w:p w14:paraId="3CB35AE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7B4632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E4DCC2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9ECCD7" w14:textId="39F51C91"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1C251C9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C58C9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3AF533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8198249"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5A801A8"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495493C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CB5013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6FBA9D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FAF6C4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7DAC5F3"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7EE8DE67" w14:textId="1313851E" w:rsidR="00223465" w:rsidRDefault="00223465">
      <w:pPr>
        <w:spacing w:after="0" w:line="240" w:lineRule="auto"/>
        <w:rPr>
          <w:rFonts w:ascii="Times New Roman" w:hAnsi="Times New Roman"/>
          <w:sz w:val="24"/>
          <w:szCs w:val="24"/>
        </w:rPr>
      </w:pPr>
      <w:r>
        <w:rPr>
          <w:rFonts w:ascii="Times New Roman" w:hAnsi="Times New Roman"/>
          <w:sz w:val="24"/>
          <w:szCs w:val="24"/>
        </w:rPr>
        <w:br w:type="page"/>
      </w:r>
    </w:p>
    <w:p w14:paraId="4BEF9216" w14:textId="77777777" w:rsidR="0068467F" w:rsidRDefault="0068467F"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2EE0EB88" w14:textId="74A3D356"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III - DECLARAÇÃO DANDO CIÊNCIA DE QUE CUMPRE PLENAMENTE OS REQUISITOS DE HABILITAÇÃO</w:t>
      </w:r>
    </w:p>
    <w:p w14:paraId="05B8992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5D7168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7786F6F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HABILITAÇÃO</w:t>
      </w:r>
    </w:p>
    <w:p w14:paraId="0FBDC3C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7E0CF6A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525FF99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F76FF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D8F73E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__________________________________ (número de inscrição), sediada _______________________________________________ (endereço completo), declara, sob as Penas da Lei que cumpre plenamente os requisitos de habilitação para o Presente processo licitatório.</w:t>
      </w:r>
    </w:p>
    <w:p w14:paraId="235F4E7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A51553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D3EE4B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0DA049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6F0190F" w14:textId="74121642"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33FE315D" w14:textId="77777777"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39B8794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75107C7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1484CB5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57A5D5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025ABE8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6E4CDDB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5E1D188"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3300D2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574396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6C9ECE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B92D36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AC5F78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7B6DF3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D9D6E7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BA4657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CD6291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EF3A93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4B00DA7"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108BBF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720267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7713385"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D2524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9D2FE6" w14:textId="77777777" w:rsidR="00A46D9E" w:rsidRPr="005E2C3F" w:rsidRDefault="00A46D9E" w:rsidP="00725DB0">
      <w:pPr>
        <w:widowControl w:val="0"/>
        <w:tabs>
          <w:tab w:val="left" w:pos="8789"/>
        </w:tabs>
        <w:overflowPunct w:val="0"/>
        <w:adjustRightInd w:val="0"/>
        <w:spacing w:after="0" w:line="240" w:lineRule="auto"/>
        <w:rPr>
          <w:rFonts w:ascii="Times New Roman" w:hAnsi="Times New Roman"/>
          <w:b/>
          <w:sz w:val="24"/>
          <w:szCs w:val="24"/>
        </w:rPr>
      </w:pPr>
    </w:p>
    <w:p w14:paraId="433D7B1A" w14:textId="77777777" w:rsidR="0068467F" w:rsidRDefault="0068467F" w:rsidP="00725DB0">
      <w:pPr>
        <w:spacing w:after="0" w:line="240" w:lineRule="auto"/>
        <w:jc w:val="center"/>
        <w:rPr>
          <w:rFonts w:ascii="Times New Roman" w:hAnsi="Times New Roman"/>
          <w:b/>
          <w:sz w:val="24"/>
          <w:szCs w:val="24"/>
        </w:rPr>
      </w:pPr>
    </w:p>
    <w:p w14:paraId="5E3A539B" w14:textId="77777777" w:rsidR="0068467F" w:rsidRDefault="0068467F" w:rsidP="00725DB0">
      <w:pPr>
        <w:spacing w:after="0" w:line="240" w:lineRule="auto"/>
        <w:jc w:val="center"/>
        <w:rPr>
          <w:rFonts w:ascii="Times New Roman" w:hAnsi="Times New Roman"/>
          <w:b/>
          <w:sz w:val="24"/>
          <w:szCs w:val="24"/>
        </w:rPr>
      </w:pPr>
    </w:p>
    <w:p w14:paraId="25435BDB" w14:textId="28A85E67" w:rsidR="00A46D9E" w:rsidRPr="00A46D9E" w:rsidRDefault="00A46D9E" w:rsidP="00725DB0">
      <w:pPr>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 xml:space="preserve">ANEXO IV – DECLARAÇÃO </w:t>
      </w:r>
      <w:r w:rsidRPr="005E2C3F">
        <w:rPr>
          <w:rFonts w:ascii="Times New Roman" w:hAnsi="Times New Roman"/>
          <w:b/>
          <w:bCs/>
          <w:sz w:val="24"/>
          <w:szCs w:val="24"/>
        </w:rPr>
        <w:t xml:space="preserve">PARA MICROEMPRESA, EMPRESA DE PEQUENO PORTE, </w:t>
      </w:r>
      <w:r w:rsidRPr="005E2C3F">
        <w:rPr>
          <w:rFonts w:ascii="Times New Roman" w:hAnsi="Times New Roman"/>
          <w:b/>
          <w:sz w:val="24"/>
          <w:szCs w:val="24"/>
        </w:rPr>
        <w:t>EMPRESÁRIO INDIVIDUAL E COOPERATIVAS ENQUADRADAS NO ART. 34, DA LEI Nº 11.488/07</w:t>
      </w:r>
    </w:p>
    <w:p w14:paraId="2427971C"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1DDCC9A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3A306275"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DECLARAÇÃO</w:t>
      </w:r>
    </w:p>
    <w:p w14:paraId="6D3E001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7E96472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6635548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6F79389"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2E3AADE" w14:textId="73F1C931" w:rsidR="00A46D9E" w:rsidRPr="005E2C3F" w:rsidRDefault="00A46D9E" w:rsidP="00725DB0">
      <w:pPr>
        <w:pStyle w:val="western"/>
        <w:spacing w:before="0" w:beforeAutospacing="0" w:after="0"/>
        <w:jc w:val="both"/>
      </w:pPr>
      <w:r w:rsidRPr="006F25AB">
        <w:rPr>
          <w:color w:val="000000"/>
        </w:rPr>
        <w:t>_</w:t>
      </w:r>
      <w:r w:rsidR="006F25AB">
        <w:rPr>
          <w:color w:val="000000"/>
        </w:rPr>
        <w:t>____________</w:t>
      </w:r>
      <w:r w:rsidRPr="006F25AB">
        <w:rPr>
          <w:color w:val="000000"/>
        </w:rPr>
        <w:t>_________________</w:t>
      </w:r>
      <w:r w:rsidR="006F25AB">
        <w:rPr>
          <w:color w:val="000000"/>
        </w:rPr>
        <w:t>_____</w:t>
      </w:r>
      <w:r w:rsidRPr="006F25AB">
        <w:rPr>
          <w:color w:val="000000"/>
        </w:rPr>
        <w:t>,</w:t>
      </w:r>
      <w:r w:rsidRPr="005E2C3F">
        <w:rPr>
          <w:color w:val="000000"/>
        </w:rPr>
        <w:t xml:space="preserve"> inscrita no CNPJ sob o nº ___________, sediada na </w:t>
      </w:r>
      <w:r w:rsidRPr="006F25AB">
        <w:rPr>
          <w:color w:val="000000"/>
        </w:rPr>
        <w:t>____________</w:t>
      </w:r>
      <w:r w:rsidR="006F25AB">
        <w:rPr>
          <w:color w:val="000000"/>
        </w:rPr>
        <w:t>_______________</w:t>
      </w:r>
      <w:r w:rsidRPr="005E2C3F">
        <w:rPr>
          <w:color w:val="000000"/>
        </w:rPr>
        <w:t>, neste ato representada pelo seu representante legal, o</w:t>
      </w:r>
      <w:r w:rsidRPr="005E2C3F">
        <w:t>(a)</w:t>
      </w:r>
      <w:r w:rsidRPr="005E2C3F">
        <w:rPr>
          <w:color w:val="000000"/>
        </w:rPr>
        <w:t xml:space="preserve"> Sr.(a) ___________, </w:t>
      </w:r>
      <w:r w:rsidRPr="005E2C3F">
        <w:t xml:space="preserve"> inscrito(a) no CPF sob o nº _______, portador(a) da cédula de identidade nº _______, </w:t>
      </w:r>
      <w:r w:rsidRPr="005E2C3F">
        <w:rPr>
          <w:b/>
        </w:rPr>
        <w:t>DECLARA</w:t>
      </w:r>
      <w:r w:rsidRPr="005E2C3F">
        <w:t xml:space="preserve"> que é microempresa, empresa de pequeno porte, empresário individual ou cooperativa enquadrada no </w:t>
      </w:r>
      <w:r w:rsidRPr="005E2C3F">
        <w:rPr>
          <w:color w:val="000000"/>
        </w:rPr>
        <w:t xml:space="preserve">art. 34 da Lei nº 11.488, de 2007, cumprindo, assim, os </w:t>
      </w:r>
      <w:r w:rsidRPr="005E2C3F">
        <w:t xml:space="preserve">requisitos legais para tal qualificação, nos termos da Lei Complementar nº 123/06, e que não possui quaisquer dos impedimentos da referida norma, estando apta a exercer o direito de tratamento privilegiado na forma prevista pela legislação em vigor. </w:t>
      </w:r>
    </w:p>
    <w:p w14:paraId="731EADA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7AFA04C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6495BD3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934CF"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2DBBC1C4" w14:textId="3FCD4387"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17054A82" w14:textId="77777777"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4108099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C648759"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7A9429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636C6C0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1783156"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0B099B51"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A983B8F"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319B38"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431C64A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34DFBB6"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51BE52ED"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D8037D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1EE3EE47" w14:textId="12F5B397" w:rsidR="00A46D9E" w:rsidRDefault="00A46D9E" w:rsidP="00725DB0">
      <w:pPr>
        <w:widowControl w:val="0"/>
        <w:tabs>
          <w:tab w:val="left" w:pos="8789"/>
        </w:tabs>
        <w:overflowPunct w:val="0"/>
        <w:adjustRightInd w:val="0"/>
        <w:spacing w:after="0" w:line="240" w:lineRule="auto"/>
        <w:rPr>
          <w:rFonts w:ascii="Times New Roman" w:hAnsi="Times New Roman"/>
          <w:sz w:val="24"/>
          <w:szCs w:val="24"/>
        </w:rPr>
      </w:pPr>
    </w:p>
    <w:p w14:paraId="4E99000A" w14:textId="1D2541B8" w:rsidR="00223465" w:rsidRDefault="00223465">
      <w:pPr>
        <w:spacing w:after="0" w:line="240" w:lineRule="auto"/>
        <w:rPr>
          <w:rFonts w:ascii="Times New Roman" w:hAnsi="Times New Roman"/>
          <w:sz w:val="24"/>
          <w:szCs w:val="24"/>
        </w:rPr>
      </w:pPr>
      <w:r>
        <w:rPr>
          <w:rFonts w:ascii="Times New Roman" w:hAnsi="Times New Roman"/>
          <w:sz w:val="24"/>
          <w:szCs w:val="24"/>
        </w:rPr>
        <w:br w:type="page"/>
      </w:r>
    </w:p>
    <w:p w14:paraId="2938D3DD" w14:textId="7CCD475F" w:rsidR="00A46D9E" w:rsidRPr="005E2C3F" w:rsidRDefault="00A46D9E" w:rsidP="00725DB0">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0AA90F6E" w14:textId="77777777" w:rsidR="00A46D9E" w:rsidRDefault="00A46D9E" w:rsidP="00725DB0">
      <w:pPr>
        <w:widowControl w:val="0"/>
        <w:overflowPunct w:val="0"/>
        <w:adjustRightInd w:val="0"/>
        <w:spacing w:after="0" w:line="240" w:lineRule="auto"/>
        <w:rPr>
          <w:rFonts w:ascii="Times New Roman" w:hAnsi="Times New Roman"/>
          <w:b/>
          <w:bCs/>
          <w:sz w:val="24"/>
          <w:szCs w:val="24"/>
        </w:rPr>
      </w:pPr>
    </w:p>
    <w:p w14:paraId="2A1FA46E" w14:textId="77777777" w:rsidR="00F02BAB" w:rsidRPr="005E2C3F" w:rsidRDefault="00F02BAB" w:rsidP="00725DB0">
      <w:pPr>
        <w:widowControl w:val="0"/>
        <w:overflowPunct w:val="0"/>
        <w:adjustRightInd w:val="0"/>
        <w:spacing w:after="0" w:line="240" w:lineRule="auto"/>
        <w:rPr>
          <w:rFonts w:ascii="Times New Roman" w:hAnsi="Times New Roman"/>
          <w:bCs/>
          <w:sz w:val="24"/>
          <w:szCs w:val="24"/>
        </w:rPr>
      </w:pPr>
    </w:p>
    <w:p w14:paraId="4DD59F5C" w14:textId="77777777" w:rsidR="007E4934" w:rsidRDefault="00A46D9E" w:rsidP="00725DB0">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p>
    <w:p w14:paraId="355890CB" w14:textId="5CC3B7B3" w:rsidR="00AF0DAD" w:rsidRDefault="007E4934" w:rsidP="00D80B04">
      <w:pPr>
        <w:widowControl w:val="0"/>
        <w:tabs>
          <w:tab w:val="left" w:pos="1065"/>
        </w:tabs>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r w:rsidR="005B2CBD">
        <w:rPr>
          <w:rFonts w:ascii="Times New Roman" w:hAnsi="Times New Roman"/>
          <w:bCs/>
          <w:sz w:val="24"/>
          <w:szCs w:val="24"/>
        </w:rPr>
        <w:tab/>
      </w:r>
    </w:p>
    <w:p w14:paraId="6EABFC14" w14:textId="77777777" w:rsidR="00D80B04" w:rsidRPr="00D80B04" w:rsidRDefault="00D80B04" w:rsidP="00D80B04">
      <w:pPr>
        <w:rPr>
          <w:rFonts w:ascii="Times New Roman" w:hAnsi="Times New Roman"/>
          <w:sz w:val="24"/>
          <w:szCs w:val="24"/>
        </w:rPr>
      </w:pPr>
    </w:p>
    <w:p w14:paraId="2DA19D2C" w14:textId="77777777" w:rsidR="00D80B04" w:rsidRPr="00D80B04" w:rsidRDefault="00D80B04" w:rsidP="00D80B04">
      <w:pPr>
        <w:rPr>
          <w:rFonts w:ascii="Times New Roman" w:hAnsi="Times New Roman"/>
          <w:sz w:val="24"/>
          <w:szCs w:val="24"/>
        </w:rPr>
      </w:pPr>
    </w:p>
    <w:p w14:paraId="1AF26C49" w14:textId="77777777" w:rsidR="00D80B04" w:rsidRPr="00D80B04" w:rsidRDefault="00D80B04" w:rsidP="00D80B04">
      <w:pPr>
        <w:rPr>
          <w:rFonts w:ascii="Times New Roman" w:hAnsi="Times New Roman"/>
          <w:sz w:val="24"/>
          <w:szCs w:val="24"/>
        </w:rPr>
      </w:pPr>
    </w:p>
    <w:p w14:paraId="2C8C5A1C" w14:textId="77777777" w:rsidR="00D80B04" w:rsidRPr="00D80B04" w:rsidRDefault="00D80B04" w:rsidP="00D80B04">
      <w:pPr>
        <w:rPr>
          <w:rFonts w:ascii="Times New Roman" w:hAnsi="Times New Roman"/>
          <w:sz w:val="24"/>
          <w:szCs w:val="24"/>
        </w:rPr>
      </w:pPr>
    </w:p>
    <w:p w14:paraId="245611C2" w14:textId="6E0708F3" w:rsidR="00D80B04" w:rsidRPr="00D80B04" w:rsidRDefault="00D80B04" w:rsidP="00D80B04">
      <w:pPr>
        <w:tabs>
          <w:tab w:val="left" w:pos="1395"/>
        </w:tabs>
        <w:rPr>
          <w:rFonts w:ascii="Times New Roman" w:hAnsi="Times New Roman"/>
          <w:sz w:val="24"/>
          <w:szCs w:val="24"/>
        </w:rPr>
      </w:pPr>
    </w:p>
    <w:tbl>
      <w:tblPr>
        <w:tblpPr w:leftFromText="141" w:rightFromText="141" w:vertAnchor="page" w:horzAnchor="margin" w:tblpXSpec="center" w:tblpY="4336"/>
        <w:tblW w:w="10206" w:type="dxa"/>
        <w:tblCellMar>
          <w:left w:w="70" w:type="dxa"/>
          <w:right w:w="70" w:type="dxa"/>
        </w:tblCellMar>
        <w:tblLook w:val="04A0" w:firstRow="1" w:lastRow="0" w:firstColumn="1" w:lastColumn="0" w:noHBand="0" w:noVBand="1"/>
      </w:tblPr>
      <w:tblGrid>
        <w:gridCol w:w="714"/>
        <w:gridCol w:w="4798"/>
        <w:gridCol w:w="1146"/>
        <w:gridCol w:w="78"/>
        <w:gridCol w:w="3470"/>
      </w:tblGrid>
      <w:tr w:rsidR="00D80B04" w:rsidRPr="00D80B04" w14:paraId="6468B074" w14:textId="77777777" w:rsidTr="00371D6D">
        <w:trPr>
          <w:trHeight w:hRule="exact" w:val="454"/>
        </w:trPr>
        <w:tc>
          <w:tcPr>
            <w:tcW w:w="10206" w:type="dxa"/>
            <w:gridSpan w:val="5"/>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14:paraId="5EFE7F5B" w14:textId="77777777" w:rsidR="00D80B04" w:rsidRPr="00D80B04" w:rsidRDefault="00D80B04" w:rsidP="00D80B04">
            <w:pPr>
              <w:spacing w:after="0" w:line="240" w:lineRule="auto"/>
              <w:jc w:val="center"/>
              <w:rPr>
                <w:rFonts w:ascii="Arial" w:eastAsia="Times New Roman" w:hAnsi="Arial" w:cs="Arial"/>
                <w:b/>
                <w:bCs/>
                <w:color w:val="000000"/>
                <w:sz w:val="24"/>
                <w:szCs w:val="24"/>
                <w:u w:val="single"/>
                <w:lang w:eastAsia="pt-BR"/>
              </w:rPr>
            </w:pPr>
            <w:r w:rsidRPr="00D80B04">
              <w:rPr>
                <w:rFonts w:ascii="Arial" w:eastAsia="Times New Roman" w:hAnsi="Arial" w:cs="Arial"/>
                <w:b/>
                <w:bCs/>
                <w:color w:val="000000"/>
                <w:sz w:val="24"/>
                <w:szCs w:val="24"/>
                <w:u w:val="single"/>
                <w:lang w:eastAsia="pt-BR"/>
              </w:rPr>
              <w:lastRenderedPageBreak/>
              <w:t>PLANILHA ORÇAMENTÁRIA</w:t>
            </w:r>
          </w:p>
        </w:tc>
      </w:tr>
      <w:tr w:rsidR="00D80B04" w:rsidRPr="00D80B04" w14:paraId="6AAE5004" w14:textId="77777777" w:rsidTr="00371D6D">
        <w:trPr>
          <w:trHeight w:hRule="exact" w:val="624"/>
        </w:trPr>
        <w:tc>
          <w:tcPr>
            <w:tcW w:w="714" w:type="dxa"/>
            <w:tcBorders>
              <w:top w:val="single" w:sz="4" w:space="0" w:color="auto"/>
              <w:left w:val="single" w:sz="4" w:space="0" w:color="auto"/>
              <w:bottom w:val="single" w:sz="4" w:space="0" w:color="auto"/>
              <w:right w:val="single" w:sz="4" w:space="0" w:color="auto"/>
            </w:tcBorders>
            <w:shd w:val="clear" w:color="EFEFEF" w:fill="EFEFEF"/>
            <w:vAlign w:val="center"/>
          </w:tcPr>
          <w:p w14:paraId="1F464FA6"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QTD.</w:t>
            </w:r>
          </w:p>
        </w:tc>
        <w:tc>
          <w:tcPr>
            <w:tcW w:w="6022" w:type="dxa"/>
            <w:gridSpan w:val="3"/>
            <w:tcBorders>
              <w:top w:val="single" w:sz="4" w:space="0" w:color="000000"/>
              <w:left w:val="single" w:sz="4" w:space="0" w:color="auto"/>
              <w:bottom w:val="single" w:sz="4" w:space="0" w:color="000000"/>
              <w:right w:val="single" w:sz="4" w:space="0" w:color="auto"/>
            </w:tcBorders>
            <w:shd w:val="clear" w:color="EFEFEF" w:fill="EFEFEF"/>
            <w:vAlign w:val="center"/>
          </w:tcPr>
          <w:p w14:paraId="676A504B"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ESPECIFICAÇÕES</w:t>
            </w:r>
          </w:p>
        </w:tc>
        <w:tc>
          <w:tcPr>
            <w:tcW w:w="3470" w:type="dxa"/>
            <w:tcBorders>
              <w:top w:val="single" w:sz="4" w:space="0" w:color="auto"/>
              <w:left w:val="single" w:sz="4" w:space="0" w:color="auto"/>
              <w:bottom w:val="single" w:sz="4" w:space="0" w:color="auto"/>
              <w:right w:val="single" w:sz="4" w:space="0" w:color="000000"/>
            </w:tcBorders>
            <w:shd w:val="clear" w:color="EFEFEF" w:fill="EFEFEF"/>
            <w:vAlign w:val="center"/>
          </w:tcPr>
          <w:p w14:paraId="749747E7"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VALORES</w:t>
            </w:r>
          </w:p>
        </w:tc>
      </w:tr>
      <w:tr w:rsidR="00D80B04" w:rsidRPr="00D80B04" w14:paraId="175D67D8" w14:textId="77777777" w:rsidTr="00371D6D">
        <w:trPr>
          <w:trHeight w:val="340"/>
        </w:trPr>
        <w:tc>
          <w:tcPr>
            <w:tcW w:w="10206" w:type="dxa"/>
            <w:gridSpan w:val="5"/>
            <w:tcBorders>
              <w:top w:val="single" w:sz="4" w:space="0" w:color="auto"/>
              <w:left w:val="single" w:sz="4" w:space="0" w:color="000000"/>
              <w:bottom w:val="single" w:sz="4" w:space="0" w:color="000000"/>
              <w:right w:val="single" w:sz="4" w:space="0" w:color="000000"/>
            </w:tcBorders>
            <w:shd w:val="clear" w:color="EFEFEF" w:fill="EFEFEF"/>
            <w:vAlign w:val="center"/>
            <w:hideMark/>
          </w:tcPr>
          <w:p w14:paraId="3C40A742"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ITEM 1 (SOM 1)</w:t>
            </w:r>
          </w:p>
        </w:tc>
      </w:tr>
      <w:tr w:rsidR="00D80B04" w:rsidRPr="00D80B04" w14:paraId="4A467D0C" w14:textId="77777777" w:rsidTr="00371D6D">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75658D47"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53E9C564"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Mesa de som digital 18 canais</w:t>
            </w:r>
          </w:p>
        </w:tc>
      </w:tr>
      <w:tr w:rsidR="00D80B04" w:rsidRPr="00D80B04" w14:paraId="19A352A7" w14:textId="77777777" w:rsidTr="00371D6D">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0D380889"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39AC14B6"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xml:space="preserve">Caixas de PA, 1000 Watts </w:t>
            </w:r>
            <w:proofErr w:type="spellStart"/>
            <w:r w:rsidRPr="00D80B04">
              <w:rPr>
                <w:rFonts w:ascii="Arial" w:eastAsia="Times New Roman" w:hAnsi="Arial" w:cs="Arial"/>
                <w:color w:val="000000"/>
                <w:sz w:val="24"/>
                <w:szCs w:val="24"/>
                <w:lang w:eastAsia="pt-BR"/>
              </w:rPr>
              <w:t>RMs</w:t>
            </w:r>
            <w:proofErr w:type="spellEnd"/>
            <w:r w:rsidRPr="00D80B04">
              <w:rPr>
                <w:rFonts w:ascii="Arial" w:eastAsia="Times New Roman" w:hAnsi="Arial" w:cs="Arial"/>
                <w:color w:val="000000"/>
                <w:sz w:val="24"/>
                <w:szCs w:val="24"/>
                <w:lang w:eastAsia="pt-BR"/>
              </w:rPr>
              <w:t xml:space="preserve"> cada</w:t>
            </w:r>
          </w:p>
        </w:tc>
      </w:tr>
      <w:tr w:rsidR="00D80B04" w:rsidRPr="00D80B04" w14:paraId="6188388B" w14:textId="77777777" w:rsidTr="00371D6D">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29A67D8D"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732B5C7E"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Caixas subgrave 1000 Watts cada</w:t>
            </w:r>
          </w:p>
        </w:tc>
      </w:tr>
      <w:tr w:rsidR="00D80B04" w:rsidRPr="00D80B04" w14:paraId="76D4E161" w14:textId="77777777" w:rsidTr="00371D6D">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41EE268E"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04</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6849EB4D"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Caixas Retorno 500 Watts RMS cada</w:t>
            </w:r>
          </w:p>
        </w:tc>
      </w:tr>
      <w:tr w:rsidR="00D80B04" w:rsidRPr="00D80B04" w14:paraId="739D1C21" w14:textId="77777777" w:rsidTr="00371D6D">
        <w:trPr>
          <w:trHeight w:hRule="exact" w:val="340"/>
        </w:trPr>
        <w:tc>
          <w:tcPr>
            <w:tcW w:w="714" w:type="dxa"/>
            <w:tcBorders>
              <w:top w:val="nil"/>
              <w:left w:val="single" w:sz="4" w:space="0" w:color="000000"/>
              <w:bottom w:val="single" w:sz="4" w:space="0" w:color="000000"/>
              <w:right w:val="single" w:sz="4" w:space="0" w:color="000000"/>
            </w:tcBorders>
            <w:shd w:val="clear" w:color="auto" w:fill="auto"/>
            <w:vAlign w:val="center"/>
            <w:hideMark/>
          </w:tcPr>
          <w:p w14:paraId="5FD74278"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08</w:t>
            </w:r>
          </w:p>
        </w:tc>
        <w:tc>
          <w:tcPr>
            <w:tcW w:w="9492" w:type="dxa"/>
            <w:gridSpan w:val="4"/>
            <w:tcBorders>
              <w:top w:val="nil"/>
              <w:left w:val="nil"/>
              <w:bottom w:val="single" w:sz="4" w:space="0" w:color="000000"/>
              <w:right w:val="single" w:sz="4" w:space="0" w:color="000000"/>
            </w:tcBorders>
            <w:shd w:val="clear" w:color="auto" w:fill="auto"/>
            <w:vAlign w:val="center"/>
            <w:hideMark/>
          </w:tcPr>
          <w:p w14:paraId="601DD5BA"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Microfones SM 58</w:t>
            </w:r>
          </w:p>
        </w:tc>
      </w:tr>
      <w:tr w:rsidR="00D80B04" w:rsidRPr="00D80B04" w14:paraId="5149DC42" w14:textId="77777777" w:rsidTr="00371D6D">
        <w:trPr>
          <w:trHeight w:hRule="exact" w:val="340"/>
        </w:trPr>
        <w:tc>
          <w:tcPr>
            <w:tcW w:w="714" w:type="dxa"/>
            <w:tcBorders>
              <w:top w:val="nil"/>
              <w:left w:val="single" w:sz="4" w:space="0" w:color="000000"/>
              <w:bottom w:val="nil"/>
              <w:right w:val="single" w:sz="4" w:space="0" w:color="000000"/>
            </w:tcBorders>
            <w:shd w:val="clear" w:color="auto" w:fill="auto"/>
            <w:vAlign w:val="center"/>
            <w:hideMark/>
          </w:tcPr>
          <w:p w14:paraId="6D4D1CD7"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auto"/>
              <w:right w:val="single" w:sz="4" w:space="0" w:color="000000"/>
            </w:tcBorders>
            <w:shd w:val="clear" w:color="auto" w:fill="auto"/>
            <w:vAlign w:val="center"/>
            <w:hideMark/>
          </w:tcPr>
          <w:p w14:paraId="425851E0"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Kit Microfones Bateria</w:t>
            </w:r>
          </w:p>
        </w:tc>
      </w:tr>
      <w:tr w:rsidR="00D80B04" w:rsidRPr="00D80B04" w14:paraId="18F757A0" w14:textId="77777777" w:rsidTr="00371D6D">
        <w:trPr>
          <w:trHeight w:hRule="exac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3C0AC"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03</w:t>
            </w:r>
          </w:p>
        </w:tc>
        <w:tc>
          <w:tcPr>
            <w:tcW w:w="9492" w:type="dxa"/>
            <w:gridSpan w:val="4"/>
            <w:tcBorders>
              <w:top w:val="nil"/>
              <w:left w:val="nil"/>
              <w:bottom w:val="single" w:sz="4" w:space="0" w:color="auto"/>
              <w:right w:val="single" w:sz="4" w:space="0" w:color="auto"/>
            </w:tcBorders>
            <w:shd w:val="clear" w:color="auto" w:fill="auto"/>
            <w:vAlign w:val="center"/>
            <w:hideMark/>
          </w:tcPr>
          <w:p w14:paraId="54534127"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Direct box</w:t>
            </w:r>
          </w:p>
        </w:tc>
      </w:tr>
      <w:tr w:rsidR="00D80B04" w:rsidRPr="00D80B04" w14:paraId="3AA95DF5"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3E96286"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10</w:t>
            </w:r>
          </w:p>
        </w:tc>
        <w:tc>
          <w:tcPr>
            <w:tcW w:w="9492" w:type="dxa"/>
            <w:gridSpan w:val="4"/>
            <w:tcBorders>
              <w:top w:val="nil"/>
              <w:left w:val="nil"/>
              <w:bottom w:val="single" w:sz="4" w:space="0" w:color="auto"/>
              <w:right w:val="single" w:sz="4" w:space="0" w:color="auto"/>
            </w:tcBorders>
            <w:shd w:val="clear" w:color="auto" w:fill="auto"/>
            <w:vAlign w:val="center"/>
            <w:hideMark/>
          </w:tcPr>
          <w:p w14:paraId="0B75A0E0"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Pedestais de microfones</w:t>
            </w:r>
          </w:p>
        </w:tc>
      </w:tr>
      <w:tr w:rsidR="00D80B04" w:rsidRPr="00D80B04" w14:paraId="7A87B133"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E865CC5"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53A1A019"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Cabos de áudio e fiação elétrica para todo o sistema</w:t>
            </w:r>
          </w:p>
        </w:tc>
      </w:tr>
      <w:tr w:rsidR="00D80B04" w:rsidRPr="00D80B04" w14:paraId="6A1ED331"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2A5F4BA"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73AA5F81"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Transporte</w:t>
            </w:r>
          </w:p>
        </w:tc>
      </w:tr>
      <w:tr w:rsidR="00D80B04" w:rsidRPr="00D80B04" w14:paraId="69C43288"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3B98FE67"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77649C11"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Montagem e desmontagem</w:t>
            </w:r>
          </w:p>
        </w:tc>
      </w:tr>
      <w:tr w:rsidR="00D80B04" w:rsidRPr="00D80B04" w14:paraId="24071792"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6D37D13"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1A720A70"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Técnico de som</w:t>
            </w:r>
          </w:p>
        </w:tc>
      </w:tr>
      <w:tr w:rsidR="00D80B04" w:rsidRPr="00D80B04" w14:paraId="397EBA1F"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200E50" w14:textId="77777777" w:rsidR="00D80B04" w:rsidRPr="00D80B04" w:rsidRDefault="00D80B04" w:rsidP="00D80B04">
            <w:pPr>
              <w:spacing w:after="0" w:line="240" w:lineRule="auto"/>
              <w:rPr>
                <w:rFonts w:ascii="Arial" w:eastAsia="Times New Roman" w:hAnsi="Arial" w:cs="Arial"/>
                <w:color w:val="000000"/>
                <w:sz w:val="24"/>
                <w:szCs w:val="24"/>
                <w:lang w:eastAsia="pt-BR"/>
              </w:rPr>
            </w:pPr>
          </w:p>
        </w:tc>
        <w:tc>
          <w:tcPr>
            <w:tcW w:w="4798" w:type="dxa"/>
            <w:tcBorders>
              <w:top w:val="nil"/>
              <w:left w:val="nil"/>
              <w:bottom w:val="single" w:sz="4" w:space="0" w:color="auto"/>
              <w:right w:val="nil"/>
            </w:tcBorders>
            <w:shd w:val="clear" w:color="auto" w:fill="F2F2F2" w:themeFill="background1" w:themeFillShade="F2"/>
            <w:vAlign w:val="center"/>
            <w:hideMark/>
          </w:tcPr>
          <w:p w14:paraId="4BD1D779"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Valor Unitário</w:t>
            </w:r>
            <w:r w:rsidRPr="00D80B04">
              <w:rPr>
                <w:rFonts w:ascii="Arial" w:eastAsia="Times New Roman" w:hAnsi="Arial" w:cs="Arial"/>
                <w:color w:val="000000"/>
                <w:sz w:val="24"/>
                <w:szCs w:val="24"/>
                <w:lang w:eastAsia="pt-BR"/>
              </w:rPr>
              <w:t xml:space="preserve"> </w:t>
            </w:r>
            <w:r w:rsidRPr="00D80B04">
              <w:rPr>
                <w:rFonts w:ascii="Arial" w:eastAsia="Times New Roman" w:hAnsi="Arial" w:cs="Arial"/>
                <w:b/>
                <w:bCs/>
                <w:color w:val="000000"/>
                <w:sz w:val="24"/>
                <w:szCs w:val="24"/>
                <w:lang w:eastAsia="pt-BR"/>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C441094" w14:textId="77777777" w:rsidR="00D80B04" w:rsidRPr="00D80B04" w:rsidRDefault="00D80B04" w:rsidP="00D80B04">
            <w:pPr>
              <w:spacing w:after="0" w:line="240" w:lineRule="auto"/>
              <w:rPr>
                <w:rFonts w:ascii="Arial" w:eastAsia="Times New Roman" w:hAnsi="Arial" w:cs="Arial"/>
                <w:color w:val="000000"/>
                <w:sz w:val="24"/>
                <w:szCs w:val="24"/>
                <w:lang w:eastAsia="pt-BR"/>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A3CCC83" w14:textId="0E24CECB"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R$</w:t>
            </w:r>
          </w:p>
        </w:tc>
      </w:tr>
      <w:tr w:rsidR="00D80B04" w:rsidRPr="00D80B04" w14:paraId="7140B559"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B70CC1"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06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02712B9F"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 Mês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AA32EA1" w14:textId="351E098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62329B3F" w14:textId="77777777" w:rsidTr="00371D6D">
        <w:trPr>
          <w:trHeight w:hRule="exac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7A0686"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36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165931CD"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6D84742" w14:textId="5C605A55"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65EBAB74" w14:textId="77777777" w:rsidTr="00371D6D">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4A7AABDC"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F2F2F2" w:themeFill="background1" w:themeFillShade="F2"/>
            <w:vAlign w:val="center"/>
            <w:hideMark/>
          </w:tcPr>
          <w:p w14:paraId="5F1FE6F2"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ITEM 2 (SOM 2)</w:t>
            </w:r>
          </w:p>
        </w:tc>
      </w:tr>
      <w:tr w:rsidR="00D80B04" w:rsidRPr="00D80B04" w14:paraId="00D81D90"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1D1D5D4E"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0A913CDA"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Mesa de som digital 18 canais</w:t>
            </w:r>
          </w:p>
        </w:tc>
      </w:tr>
      <w:tr w:rsidR="00D80B04" w:rsidRPr="00D80B04" w14:paraId="3655A904"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DF2D0C9"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6740A70E"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xml:space="preserve">Caixas de PA, 1000 Watts </w:t>
            </w:r>
            <w:proofErr w:type="spellStart"/>
            <w:r w:rsidRPr="00D80B04">
              <w:rPr>
                <w:rFonts w:ascii="Arial" w:eastAsia="Times New Roman" w:hAnsi="Arial" w:cs="Arial"/>
                <w:color w:val="000000"/>
                <w:sz w:val="24"/>
                <w:szCs w:val="24"/>
                <w:lang w:eastAsia="pt-BR"/>
              </w:rPr>
              <w:t>RMs</w:t>
            </w:r>
            <w:proofErr w:type="spellEnd"/>
            <w:r w:rsidRPr="00D80B04">
              <w:rPr>
                <w:rFonts w:ascii="Arial" w:eastAsia="Times New Roman" w:hAnsi="Arial" w:cs="Arial"/>
                <w:color w:val="000000"/>
                <w:sz w:val="24"/>
                <w:szCs w:val="24"/>
                <w:lang w:eastAsia="pt-BR"/>
              </w:rPr>
              <w:t xml:space="preserve"> cada</w:t>
            </w:r>
          </w:p>
        </w:tc>
      </w:tr>
      <w:tr w:rsidR="00D80B04" w:rsidRPr="00D80B04" w14:paraId="77AFD73C"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F41CBA2"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6A2DBCC6"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Monitores ativos de 500 watts cada</w:t>
            </w:r>
          </w:p>
        </w:tc>
      </w:tr>
      <w:tr w:rsidR="00D80B04" w:rsidRPr="00D80B04" w14:paraId="1AA2FB1F"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FE11ACC"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69CDE3A4"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Microfones SM 58</w:t>
            </w:r>
          </w:p>
        </w:tc>
      </w:tr>
      <w:tr w:rsidR="00D80B04" w:rsidRPr="00D80B04" w14:paraId="4D533721"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988A75B"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0A8938C3"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Direct box</w:t>
            </w:r>
          </w:p>
        </w:tc>
      </w:tr>
      <w:tr w:rsidR="00D80B04" w:rsidRPr="00D80B04" w14:paraId="3C78B57F"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0C76BFDD"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42AB30B7"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Pedestais</w:t>
            </w:r>
          </w:p>
        </w:tc>
      </w:tr>
      <w:tr w:rsidR="00D80B04" w:rsidRPr="00D80B04" w14:paraId="4C47691F"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DD79AE1"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535DB075"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Cabos de áudio e fiação elétrica para todo o sistema</w:t>
            </w:r>
          </w:p>
        </w:tc>
      </w:tr>
      <w:tr w:rsidR="00D80B04" w:rsidRPr="00D80B04" w14:paraId="750DD4F5"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6A98A453"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7CE4EABA"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Transporte</w:t>
            </w:r>
          </w:p>
        </w:tc>
      </w:tr>
      <w:tr w:rsidR="00D80B04" w:rsidRPr="00D80B04" w14:paraId="2210A1AB"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EAFB0B8"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p>
        </w:tc>
        <w:tc>
          <w:tcPr>
            <w:tcW w:w="9492" w:type="dxa"/>
            <w:gridSpan w:val="4"/>
            <w:tcBorders>
              <w:top w:val="nil"/>
              <w:left w:val="nil"/>
              <w:bottom w:val="single" w:sz="4" w:space="0" w:color="auto"/>
              <w:right w:val="single" w:sz="4" w:space="0" w:color="auto"/>
            </w:tcBorders>
            <w:shd w:val="clear" w:color="auto" w:fill="auto"/>
            <w:vAlign w:val="center"/>
            <w:hideMark/>
          </w:tcPr>
          <w:p w14:paraId="251B441C"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Montagem e desmontagem</w:t>
            </w:r>
          </w:p>
        </w:tc>
      </w:tr>
      <w:tr w:rsidR="00D80B04" w:rsidRPr="00D80B04" w14:paraId="4541718A"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316D923"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auto"/>
              <w:right w:val="single" w:sz="4" w:space="0" w:color="auto"/>
            </w:tcBorders>
            <w:shd w:val="clear" w:color="auto" w:fill="auto"/>
            <w:vAlign w:val="center"/>
            <w:hideMark/>
          </w:tcPr>
          <w:p w14:paraId="4E950083"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Técnico de som</w:t>
            </w:r>
          </w:p>
        </w:tc>
      </w:tr>
      <w:tr w:rsidR="00D80B04" w:rsidRPr="00D80B04" w14:paraId="0D4728BE"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AD8DB3" w14:textId="77777777" w:rsidR="00D80B04" w:rsidRPr="00D80B04" w:rsidRDefault="00D80B04" w:rsidP="00D80B04">
            <w:pPr>
              <w:spacing w:after="0" w:line="240" w:lineRule="auto"/>
              <w:rPr>
                <w:rFonts w:ascii="Arial" w:eastAsia="Times New Roman" w:hAnsi="Arial" w:cs="Arial"/>
                <w:color w:val="000000"/>
                <w:sz w:val="24"/>
                <w:szCs w:val="24"/>
                <w:lang w:eastAsia="pt-BR"/>
              </w:rPr>
            </w:pPr>
          </w:p>
        </w:tc>
        <w:tc>
          <w:tcPr>
            <w:tcW w:w="60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2212AC"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Valor Unitário</w:t>
            </w:r>
            <w:r w:rsidRPr="00D80B04">
              <w:rPr>
                <w:rFonts w:ascii="Arial" w:eastAsia="Times New Roman" w:hAnsi="Arial" w:cs="Arial"/>
                <w:color w:val="000000"/>
                <w:sz w:val="24"/>
                <w:szCs w:val="24"/>
                <w:lang w:eastAsia="pt-BR"/>
              </w:rPr>
              <w:t xml:space="preserve"> </w:t>
            </w:r>
            <w:r w:rsidRPr="00D80B04">
              <w:rPr>
                <w:rFonts w:ascii="Arial" w:eastAsia="Times New Roman" w:hAnsi="Arial" w:cs="Arial"/>
                <w:b/>
                <w:bCs/>
                <w:color w:val="000000"/>
                <w:sz w:val="24"/>
                <w:szCs w:val="24"/>
                <w:lang w:eastAsia="pt-BR"/>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09333A10" w14:textId="777643FF"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36BFB170"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F2CBF3"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lastRenderedPageBreak/>
              <w:t>06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6871BB1"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 Mês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83E3D39" w14:textId="0F1B74AB"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631D2BD1"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06E795"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36</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6AEF2D6C"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4AE7075" w14:textId="2B576E4F"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0A3C464E" w14:textId="77777777" w:rsidTr="00371D6D">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7126DFBE"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7B626EA9"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ITEM 3 (SOM 3) </w:t>
            </w:r>
          </w:p>
        </w:tc>
      </w:tr>
      <w:tr w:rsidR="00D80B04" w:rsidRPr="00D80B04" w14:paraId="551DD48E"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1CA05"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single" w:sz="4" w:space="0" w:color="auto"/>
              <w:left w:val="nil"/>
              <w:bottom w:val="single" w:sz="4" w:space="0" w:color="auto"/>
              <w:right w:val="single" w:sz="4" w:space="0" w:color="auto"/>
            </w:tcBorders>
            <w:shd w:val="clear" w:color="auto" w:fill="auto"/>
            <w:vAlign w:val="center"/>
            <w:hideMark/>
          </w:tcPr>
          <w:p w14:paraId="538FF7AF"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Mesa de som digital 12 canais</w:t>
            </w:r>
          </w:p>
        </w:tc>
      </w:tr>
      <w:tr w:rsidR="00D80B04" w:rsidRPr="00D80B04" w14:paraId="70D4C45F"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74703F92"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1143CB23"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xml:space="preserve">Caixas de PA, 1000 Watts </w:t>
            </w:r>
            <w:proofErr w:type="spellStart"/>
            <w:r w:rsidRPr="00D80B04">
              <w:rPr>
                <w:rFonts w:ascii="Arial" w:eastAsia="Times New Roman" w:hAnsi="Arial" w:cs="Arial"/>
                <w:color w:val="000000"/>
                <w:sz w:val="24"/>
                <w:szCs w:val="24"/>
                <w:lang w:eastAsia="pt-BR"/>
              </w:rPr>
              <w:t>RMs</w:t>
            </w:r>
            <w:proofErr w:type="spellEnd"/>
            <w:r w:rsidRPr="00D80B04">
              <w:rPr>
                <w:rFonts w:ascii="Arial" w:eastAsia="Times New Roman" w:hAnsi="Arial" w:cs="Arial"/>
                <w:color w:val="000000"/>
                <w:sz w:val="24"/>
                <w:szCs w:val="24"/>
                <w:lang w:eastAsia="pt-BR"/>
              </w:rPr>
              <w:t xml:space="preserve"> cada</w:t>
            </w:r>
          </w:p>
        </w:tc>
      </w:tr>
      <w:tr w:rsidR="00D80B04" w:rsidRPr="00D80B04" w14:paraId="587BED35"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D7E555E"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08</w:t>
            </w:r>
          </w:p>
        </w:tc>
        <w:tc>
          <w:tcPr>
            <w:tcW w:w="9492" w:type="dxa"/>
            <w:gridSpan w:val="4"/>
            <w:tcBorders>
              <w:top w:val="nil"/>
              <w:left w:val="nil"/>
              <w:bottom w:val="single" w:sz="4" w:space="0" w:color="auto"/>
              <w:right w:val="single" w:sz="4" w:space="0" w:color="auto"/>
            </w:tcBorders>
            <w:shd w:val="clear" w:color="auto" w:fill="auto"/>
            <w:vAlign w:val="center"/>
            <w:hideMark/>
          </w:tcPr>
          <w:p w14:paraId="629DBD81"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Microfones SM 58</w:t>
            </w:r>
          </w:p>
        </w:tc>
      </w:tr>
      <w:tr w:rsidR="00D80B04" w:rsidRPr="00D80B04" w14:paraId="3D06FC4F"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2547E0F3"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02</w:t>
            </w:r>
          </w:p>
        </w:tc>
        <w:tc>
          <w:tcPr>
            <w:tcW w:w="9492" w:type="dxa"/>
            <w:gridSpan w:val="4"/>
            <w:tcBorders>
              <w:top w:val="nil"/>
              <w:left w:val="nil"/>
              <w:bottom w:val="single" w:sz="4" w:space="0" w:color="auto"/>
              <w:right w:val="single" w:sz="4" w:space="0" w:color="auto"/>
            </w:tcBorders>
            <w:shd w:val="clear" w:color="auto" w:fill="auto"/>
            <w:vAlign w:val="center"/>
            <w:hideMark/>
          </w:tcPr>
          <w:p w14:paraId="518D83D2"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Direct box</w:t>
            </w:r>
          </w:p>
        </w:tc>
      </w:tr>
      <w:tr w:rsidR="00D80B04" w:rsidRPr="00D80B04" w14:paraId="6BF4C527"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478D"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08</w:t>
            </w:r>
          </w:p>
        </w:tc>
        <w:tc>
          <w:tcPr>
            <w:tcW w:w="9492" w:type="dxa"/>
            <w:gridSpan w:val="4"/>
            <w:tcBorders>
              <w:top w:val="single" w:sz="4" w:space="0" w:color="auto"/>
              <w:left w:val="nil"/>
              <w:bottom w:val="single" w:sz="4" w:space="0" w:color="auto"/>
              <w:right w:val="single" w:sz="4" w:space="0" w:color="auto"/>
            </w:tcBorders>
            <w:shd w:val="clear" w:color="auto" w:fill="auto"/>
            <w:vAlign w:val="center"/>
            <w:hideMark/>
          </w:tcPr>
          <w:p w14:paraId="3567D8CB"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Pedestais </w:t>
            </w:r>
          </w:p>
        </w:tc>
      </w:tr>
      <w:tr w:rsidR="00D80B04" w:rsidRPr="00D80B04" w14:paraId="3DD2A3E1"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481B"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A6ECAE"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Cabos de áudio e fiação elétrica para todo o sistema</w:t>
            </w:r>
          </w:p>
        </w:tc>
      </w:tr>
      <w:tr w:rsidR="00D80B04" w:rsidRPr="00D80B04" w14:paraId="2D8212DD"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5D251"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w:t>
            </w:r>
          </w:p>
        </w:tc>
        <w:tc>
          <w:tcPr>
            <w:tcW w:w="94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FC256A1"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Transporte</w:t>
            </w:r>
          </w:p>
        </w:tc>
      </w:tr>
      <w:tr w:rsidR="00D80B04" w:rsidRPr="00D80B04" w14:paraId="61E94FEE" w14:textId="77777777" w:rsidTr="00371D6D">
        <w:trPr>
          <w:trHeight w:val="34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A80D9"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w:t>
            </w:r>
          </w:p>
        </w:tc>
        <w:tc>
          <w:tcPr>
            <w:tcW w:w="9492" w:type="dxa"/>
            <w:gridSpan w:val="4"/>
            <w:tcBorders>
              <w:top w:val="single" w:sz="4" w:space="0" w:color="auto"/>
              <w:left w:val="nil"/>
              <w:bottom w:val="single" w:sz="4" w:space="0" w:color="auto"/>
              <w:right w:val="single" w:sz="4" w:space="0" w:color="auto"/>
            </w:tcBorders>
            <w:shd w:val="clear" w:color="auto" w:fill="auto"/>
            <w:hideMark/>
          </w:tcPr>
          <w:p w14:paraId="7DCDF97E"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Montagem e desmontagem</w:t>
            </w:r>
          </w:p>
        </w:tc>
      </w:tr>
      <w:tr w:rsidR="00D80B04" w:rsidRPr="00D80B04" w14:paraId="2BFE3551"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auto"/>
            <w:vAlign w:val="center"/>
            <w:hideMark/>
          </w:tcPr>
          <w:p w14:paraId="4EAC52B9"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01</w:t>
            </w:r>
          </w:p>
        </w:tc>
        <w:tc>
          <w:tcPr>
            <w:tcW w:w="9492" w:type="dxa"/>
            <w:gridSpan w:val="4"/>
            <w:tcBorders>
              <w:top w:val="nil"/>
              <w:left w:val="nil"/>
              <w:bottom w:val="single" w:sz="4" w:space="0" w:color="auto"/>
              <w:right w:val="single" w:sz="4" w:space="0" w:color="auto"/>
            </w:tcBorders>
            <w:shd w:val="clear" w:color="auto" w:fill="auto"/>
            <w:hideMark/>
          </w:tcPr>
          <w:p w14:paraId="43EE6750"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Técnico de som</w:t>
            </w:r>
          </w:p>
        </w:tc>
      </w:tr>
      <w:tr w:rsidR="00D80B04" w:rsidRPr="00D80B04" w14:paraId="563EB74C"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502251" w14:textId="77777777"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color w:val="000000"/>
                <w:sz w:val="24"/>
                <w:szCs w:val="24"/>
                <w:lang w:eastAsia="pt-BR"/>
              </w:rPr>
              <w:t> </w:t>
            </w:r>
          </w:p>
        </w:tc>
        <w:tc>
          <w:tcPr>
            <w:tcW w:w="5944"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6741589D"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Valor Unitário /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0F15B0C" w14:textId="542F8A4A"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05E550AC"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0AB394"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04</w:t>
            </w:r>
          </w:p>
        </w:tc>
        <w:tc>
          <w:tcPr>
            <w:tcW w:w="5944" w:type="dxa"/>
            <w:gridSpan w:val="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18980DDC"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Locações / Mês /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C586347" w14:textId="3ED91E90"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6A41E3D6"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9547A99"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24</w:t>
            </w:r>
          </w:p>
        </w:tc>
        <w:tc>
          <w:tcPr>
            <w:tcW w:w="5944" w:type="dxa"/>
            <w:gridSpan w:val="2"/>
            <w:tcBorders>
              <w:top w:val="nil"/>
              <w:left w:val="nil"/>
              <w:bottom w:val="single" w:sz="4" w:space="0" w:color="auto"/>
              <w:right w:val="single" w:sz="4" w:space="0" w:color="000000"/>
            </w:tcBorders>
            <w:shd w:val="clear" w:color="auto" w:fill="F2F2F2" w:themeFill="background1" w:themeFillShade="F2"/>
            <w:vAlign w:val="center"/>
            <w:hideMark/>
          </w:tcPr>
          <w:p w14:paraId="48F02E8D" w14:textId="77777777" w:rsidR="00D80B04" w:rsidRPr="00D80B04" w:rsidRDefault="00D80B04" w:rsidP="00D80B04">
            <w:pPr>
              <w:spacing w:after="0" w:line="240" w:lineRule="auto"/>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Locações/ 6 meses / valor médio:</w:t>
            </w:r>
          </w:p>
        </w:tc>
        <w:tc>
          <w:tcPr>
            <w:tcW w:w="3548"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136B170" w14:textId="2A764072"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2A5C81AF" w14:textId="77777777" w:rsidTr="00371D6D">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7CCE73E3"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1740C1EE"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ITEM 4 (BACKLINE) </w:t>
            </w:r>
          </w:p>
        </w:tc>
      </w:tr>
      <w:tr w:rsidR="00D80B04" w:rsidRPr="00D80B04" w14:paraId="26AB548A" w14:textId="77777777" w:rsidTr="00371D6D">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39E7CF39"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0D057D79"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 xml:space="preserve">Bateria completa </w:t>
            </w:r>
          </w:p>
        </w:tc>
      </w:tr>
      <w:tr w:rsidR="00D80B04" w:rsidRPr="00D80B04" w14:paraId="56B99795" w14:textId="77777777" w:rsidTr="00371D6D">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15D6F3D9"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72558AC5"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Amplificador Baixo </w:t>
            </w:r>
          </w:p>
        </w:tc>
      </w:tr>
      <w:tr w:rsidR="00D80B04" w:rsidRPr="00D80B04" w14:paraId="3C21288B" w14:textId="77777777" w:rsidTr="00371D6D">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28F91E40"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01</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780A3F09"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Amplificador Guitarra</w:t>
            </w:r>
          </w:p>
        </w:tc>
      </w:tr>
      <w:tr w:rsidR="00D80B04" w:rsidRPr="00D80B04" w14:paraId="7EC805EA" w14:textId="77777777" w:rsidTr="00371D6D">
        <w:trPr>
          <w:trHeight w:val="340"/>
        </w:trPr>
        <w:tc>
          <w:tcPr>
            <w:tcW w:w="714" w:type="dxa"/>
            <w:tcBorders>
              <w:top w:val="nil"/>
              <w:left w:val="single" w:sz="4" w:space="0" w:color="auto"/>
              <w:bottom w:val="single" w:sz="4" w:space="0" w:color="auto"/>
              <w:right w:val="nil"/>
            </w:tcBorders>
            <w:shd w:val="clear" w:color="000000" w:fill="FFFFFF"/>
            <w:vAlign w:val="center"/>
            <w:hideMark/>
          </w:tcPr>
          <w:p w14:paraId="5F1D221A"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 </w:t>
            </w:r>
          </w:p>
        </w:tc>
        <w:tc>
          <w:tcPr>
            <w:tcW w:w="9492" w:type="dxa"/>
            <w:gridSpan w:val="4"/>
            <w:tcBorders>
              <w:top w:val="nil"/>
              <w:left w:val="single" w:sz="4" w:space="0" w:color="auto"/>
              <w:bottom w:val="single" w:sz="4" w:space="0" w:color="auto"/>
              <w:right w:val="single" w:sz="4" w:space="0" w:color="auto"/>
            </w:tcBorders>
            <w:shd w:val="clear" w:color="000000" w:fill="FFFFFF"/>
            <w:vAlign w:val="center"/>
            <w:hideMark/>
          </w:tcPr>
          <w:p w14:paraId="7BB235D4"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Transporte</w:t>
            </w:r>
          </w:p>
        </w:tc>
      </w:tr>
      <w:tr w:rsidR="00D80B04" w:rsidRPr="00D80B04" w14:paraId="7B7EF2CB" w14:textId="77777777" w:rsidTr="00371D6D">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5A97E49B"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 </w:t>
            </w:r>
          </w:p>
        </w:tc>
        <w:tc>
          <w:tcPr>
            <w:tcW w:w="4798" w:type="dxa"/>
            <w:tcBorders>
              <w:top w:val="nil"/>
              <w:left w:val="single" w:sz="4" w:space="0" w:color="auto"/>
              <w:bottom w:val="single" w:sz="4" w:space="0" w:color="auto"/>
              <w:right w:val="nil"/>
            </w:tcBorders>
            <w:shd w:val="clear" w:color="auto" w:fill="F2F2F2" w:themeFill="background1" w:themeFillShade="F2"/>
            <w:vAlign w:val="center"/>
            <w:hideMark/>
          </w:tcPr>
          <w:p w14:paraId="1029FF3B" w14:textId="77777777" w:rsidR="00D80B04" w:rsidRPr="00D80B04" w:rsidRDefault="00D80B04" w:rsidP="00D80B04">
            <w:pPr>
              <w:spacing w:after="0" w:line="240" w:lineRule="auto"/>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 xml:space="preserve">Valor Unitário </w:t>
            </w:r>
            <w:r w:rsidRPr="00D80B04">
              <w:rPr>
                <w:rFonts w:ascii="Arial" w:eastAsia="Times New Roman" w:hAnsi="Arial" w:cs="Arial"/>
                <w:b/>
                <w:bCs/>
                <w:color w:val="000000"/>
                <w:sz w:val="24"/>
                <w:szCs w:val="24"/>
                <w:lang w:eastAsia="pt-BR"/>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63123A5" w14:textId="77777777" w:rsidR="00D80B04" w:rsidRPr="00D80B04" w:rsidRDefault="00D80B04" w:rsidP="00D80B04">
            <w:pPr>
              <w:spacing w:after="0" w:line="240" w:lineRule="auto"/>
              <w:jc w:val="center"/>
              <w:rPr>
                <w:rFonts w:ascii="Arial" w:eastAsia="Times New Roman" w:hAnsi="Arial" w:cs="Arial"/>
                <w:sz w:val="24"/>
                <w:szCs w:val="24"/>
                <w:lang w:eastAsia="pt-BR"/>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6314709" w14:textId="15932FDB" w:rsidR="00D80B04" w:rsidRPr="00D80B04" w:rsidRDefault="00D80B04" w:rsidP="00D80B04">
            <w:pPr>
              <w:jc w:val="center"/>
              <w:rPr>
                <w:rFonts w:cs="Calibri"/>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022668BC" w14:textId="77777777" w:rsidTr="00371D6D">
        <w:trPr>
          <w:trHeight w:val="340"/>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50353D5F"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02</w:t>
            </w:r>
          </w:p>
        </w:tc>
        <w:tc>
          <w:tcPr>
            <w:tcW w:w="6022"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5804772" w14:textId="77777777" w:rsidR="00D80B04" w:rsidRPr="00D80B04" w:rsidRDefault="00D80B04" w:rsidP="00D80B04">
            <w:pPr>
              <w:spacing w:after="0" w:line="240" w:lineRule="auto"/>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 xml:space="preserve">Locações / Mês </w:t>
            </w:r>
            <w:r w:rsidRPr="00D80B04">
              <w:rPr>
                <w:rFonts w:ascii="Arial" w:eastAsia="Times New Roman" w:hAnsi="Arial" w:cs="Arial"/>
                <w:b/>
                <w:bCs/>
                <w:color w:val="000000"/>
                <w:sz w:val="24"/>
                <w:szCs w:val="24"/>
                <w:lang w:eastAsia="pt-BR"/>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4541A366" w14:textId="4A9FA140"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1AC7E104" w14:textId="77777777" w:rsidTr="00371D6D">
        <w:trPr>
          <w:trHeight w:val="340"/>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8C9E42"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12</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hideMark/>
          </w:tcPr>
          <w:p w14:paraId="2BA01908"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7ED0439" w14:textId="68F9F308"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7D553D3F" w14:textId="77777777" w:rsidTr="00371D6D">
        <w:trPr>
          <w:trHeight w:val="340"/>
        </w:trPr>
        <w:tc>
          <w:tcPr>
            <w:tcW w:w="714" w:type="dxa"/>
            <w:tcBorders>
              <w:top w:val="nil"/>
              <w:left w:val="single" w:sz="4" w:space="0" w:color="auto"/>
              <w:bottom w:val="single" w:sz="4" w:space="0" w:color="auto"/>
              <w:right w:val="nil"/>
            </w:tcBorders>
            <w:shd w:val="clear" w:color="000000" w:fill="E7E6E6"/>
            <w:vAlign w:val="center"/>
            <w:hideMark/>
          </w:tcPr>
          <w:p w14:paraId="011015EC"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 </w:t>
            </w:r>
          </w:p>
        </w:tc>
        <w:tc>
          <w:tcPr>
            <w:tcW w:w="9492" w:type="dxa"/>
            <w:gridSpan w:val="4"/>
            <w:tcBorders>
              <w:top w:val="nil"/>
              <w:left w:val="nil"/>
              <w:bottom w:val="single" w:sz="4" w:space="0" w:color="auto"/>
              <w:right w:val="single" w:sz="4" w:space="0" w:color="auto"/>
            </w:tcBorders>
            <w:shd w:val="clear" w:color="000000" w:fill="E7E6E6"/>
            <w:vAlign w:val="center"/>
            <w:hideMark/>
          </w:tcPr>
          <w:p w14:paraId="6125AC70"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ITEM 5 (ILUMINAÇÃO) </w:t>
            </w:r>
          </w:p>
        </w:tc>
      </w:tr>
      <w:tr w:rsidR="00D80B04" w:rsidRPr="00D80B04" w14:paraId="72F5D21D"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4A1B8928"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10</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1D699355"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Canhões par led RGBW 15x12</w:t>
            </w:r>
          </w:p>
        </w:tc>
        <w:tc>
          <w:tcPr>
            <w:tcW w:w="3470" w:type="dxa"/>
            <w:tcBorders>
              <w:top w:val="single" w:sz="4" w:space="0" w:color="auto"/>
              <w:left w:val="nil"/>
              <w:bottom w:val="single" w:sz="4" w:space="0" w:color="auto"/>
              <w:right w:val="single" w:sz="4" w:space="0" w:color="auto"/>
            </w:tcBorders>
            <w:shd w:val="clear" w:color="000000" w:fill="FFFFFF"/>
          </w:tcPr>
          <w:p w14:paraId="7645E883"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5611BC11"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5B8A8B5C"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01</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6D1126C1"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Mesa DMX</w:t>
            </w:r>
          </w:p>
        </w:tc>
        <w:tc>
          <w:tcPr>
            <w:tcW w:w="3470" w:type="dxa"/>
            <w:tcBorders>
              <w:top w:val="single" w:sz="4" w:space="0" w:color="auto"/>
              <w:left w:val="nil"/>
              <w:bottom w:val="single" w:sz="4" w:space="0" w:color="auto"/>
              <w:right w:val="single" w:sz="4" w:space="0" w:color="auto"/>
            </w:tcBorders>
            <w:shd w:val="clear" w:color="000000" w:fill="FFFFFF"/>
          </w:tcPr>
          <w:p w14:paraId="4608AE41"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5543944B"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0168CAD2"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02</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2C398A52"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Tripes para iluminação</w:t>
            </w:r>
          </w:p>
        </w:tc>
        <w:tc>
          <w:tcPr>
            <w:tcW w:w="3470" w:type="dxa"/>
            <w:tcBorders>
              <w:top w:val="single" w:sz="4" w:space="0" w:color="auto"/>
              <w:left w:val="nil"/>
              <w:bottom w:val="single" w:sz="4" w:space="0" w:color="auto"/>
              <w:right w:val="single" w:sz="4" w:space="0" w:color="auto"/>
            </w:tcBorders>
            <w:shd w:val="clear" w:color="000000" w:fill="FFFFFF"/>
          </w:tcPr>
          <w:p w14:paraId="367C2FD3"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34D1E486"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1C9CF34A"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 </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4C2E22E4"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Transporte</w:t>
            </w:r>
          </w:p>
        </w:tc>
        <w:tc>
          <w:tcPr>
            <w:tcW w:w="3470" w:type="dxa"/>
            <w:tcBorders>
              <w:top w:val="single" w:sz="4" w:space="0" w:color="auto"/>
              <w:left w:val="nil"/>
              <w:bottom w:val="single" w:sz="4" w:space="0" w:color="auto"/>
              <w:right w:val="single" w:sz="4" w:space="0" w:color="auto"/>
            </w:tcBorders>
            <w:shd w:val="clear" w:color="000000" w:fill="FFFFFF"/>
          </w:tcPr>
          <w:p w14:paraId="20FD69D5"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6033FE3E"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7338C1D7"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 </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63715B26"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Montagem e desmontagem</w:t>
            </w:r>
          </w:p>
        </w:tc>
        <w:tc>
          <w:tcPr>
            <w:tcW w:w="3470" w:type="dxa"/>
            <w:tcBorders>
              <w:top w:val="single" w:sz="4" w:space="0" w:color="auto"/>
              <w:left w:val="nil"/>
              <w:bottom w:val="single" w:sz="4" w:space="0" w:color="auto"/>
              <w:right w:val="single" w:sz="4" w:space="0" w:color="auto"/>
            </w:tcBorders>
            <w:shd w:val="clear" w:color="000000" w:fill="FFFFFF"/>
          </w:tcPr>
          <w:p w14:paraId="0EC2BF5D"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05F85BEB" w14:textId="77777777" w:rsidTr="00371D6D">
        <w:trPr>
          <w:trHeight w:val="397"/>
        </w:trPr>
        <w:tc>
          <w:tcPr>
            <w:tcW w:w="714" w:type="dxa"/>
            <w:tcBorders>
              <w:top w:val="nil"/>
              <w:left w:val="single" w:sz="4" w:space="0" w:color="auto"/>
              <w:bottom w:val="single" w:sz="4" w:space="0" w:color="auto"/>
              <w:right w:val="nil"/>
            </w:tcBorders>
            <w:shd w:val="clear" w:color="000000" w:fill="FFFFFF"/>
            <w:vAlign w:val="center"/>
            <w:hideMark/>
          </w:tcPr>
          <w:p w14:paraId="45AD77D9"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01</w:t>
            </w:r>
          </w:p>
        </w:tc>
        <w:tc>
          <w:tcPr>
            <w:tcW w:w="6022" w:type="dxa"/>
            <w:gridSpan w:val="3"/>
            <w:tcBorders>
              <w:top w:val="nil"/>
              <w:left w:val="single" w:sz="4" w:space="0" w:color="auto"/>
              <w:bottom w:val="single" w:sz="4" w:space="0" w:color="auto"/>
              <w:right w:val="single" w:sz="4" w:space="0" w:color="auto"/>
            </w:tcBorders>
            <w:shd w:val="clear" w:color="000000" w:fill="FFFFFF"/>
            <w:vAlign w:val="center"/>
            <w:hideMark/>
          </w:tcPr>
          <w:p w14:paraId="2ADBAC2E"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sz w:val="24"/>
                <w:szCs w:val="24"/>
                <w:lang w:eastAsia="pt-BR"/>
              </w:rPr>
              <w:t>Técnico de iluminação</w:t>
            </w:r>
          </w:p>
        </w:tc>
        <w:tc>
          <w:tcPr>
            <w:tcW w:w="3470" w:type="dxa"/>
            <w:tcBorders>
              <w:top w:val="single" w:sz="4" w:space="0" w:color="auto"/>
              <w:left w:val="nil"/>
              <w:bottom w:val="single" w:sz="4" w:space="0" w:color="auto"/>
              <w:right w:val="single" w:sz="4" w:space="0" w:color="auto"/>
            </w:tcBorders>
            <w:shd w:val="clear" w:color="000000" w:fill="FFFFFF"/>
          </w:tcPr>
          <w:p w14:paraId="48692D36" w14:textId="77777777" w:rsidR="00D80B04" w:rsidRPr="00D80B04" w:rsidRDefault="00D80B04" w:rsidP="00D80B04">
            <w:pPr>
              <w:spacing w:after="0" w:line="240" w:lineRule="auto"/>
              <w:rPr>
                <w:rFonts w:ascii="Arial" w:eastAsia="Times New Roman" w:hAnsi="Arial" w:cs="Arial"/>
                <w:sz w:val="24"/>
                <w:szCs w:val="24"/>
                <w:lang w:eastAsia="pt-BR"/>
              </w:rPr>
            </w:pPr>
          </w:p>
        </w:tc>
      </w:tr>
      <w:tr w:rsidR="00D80B04" w:rsidRPr="00D80B04" w14:paraId="707FB485" w14:textId="77777777" w:rsidTr="00371D6D">
        <w:trPr>
          <w:trHeight w:val="397"/>
        </w:trPr>
        <w:tc>
          <w:tcPr>
            <w:tcW w:w="714" w:type="dxa"/>
            <w:tcBorders>
              <w:top w:val="nil"/>
              <w:left w:val="single" w:sz="4" w:space="0" w:color="auto"/>
              <w:bottom w:val="single" w:sz="4" w:space="0" w:color="auto"/>
              <w:right w:val="nil"/>
            </w:tcBorders>
            <w:shd w:val="clear" w:color="auto" w:fill="F2F2F2" w:themeFill="background1" w:themeFillShade="F2"/>
            <w:vAlign w:val="center"/>
            <w:hideMark/>
          </w:tcPr>
          <w:p w14:paraId="23EAFE0B" w14:textId="7777777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sz w:val="24"/>
                <w:szCs w:val="24"/>
                <w:lang w:eastAsia="pt-BR"/>
              </w:rPr>
              <w:t> </w:t>
            </w:r>
          </w:p>
        </w:tc>
        <w:tc>
          <w:tcPr>
            <w:tcW w:w="4798" w:type="dxa"/>
            <w:tcBorders>
              <w:top w:val="nil"/>
              <w:left w:val="single" w:sz="4" w:space="0" w:color="auto"/>
              <w:bottom w:val="single" w:sz="4" w:space="0" w:color="auto"/>
              <w:right w:val="nil"/>
            </w:tcBorders>
            <w:shd w:val="clear" w:color="auto" w:fill="F2F2F2" w:themeFill="background1" w:themeFillShade="F2"/>
            <w:vAlign w:val="center"/>
            <w:hideMark/>
          </w:tcPr>
          <w:p w14:paraId="0920C444" w14:textId="77777777" w:rsidR="00D80B04" w:rsidRPr="00D80B04" w:rsidRDefault="00D80B04" w:rsidP="00D80B04">
            <w:pPr>
              <w:spacing w:after="0" w:line="240" w:lineRule="auto"/>
              <w:rPr>
                <w:rFonts w:ascii="Arial" w:eastAsia="Times New Roman" w:hAnsi="Arial" w:cs="Arial"/>
                <w:sz w:val="24"/>
                <w:szCs w:val="24"/>
                <w:lang w:eastAsia="pt-BR"/>
              </w:rPr>
            </w:pPr>
            <w:r w:rsidRPr="00D80B04">
              <w:rPr>
                <w:rFonts w:ascii="Arial" w:eastAsia="Times New Roman" w:hAnsi="Arial" w:cs="Arial"/>
                <w:b/>
                <w:bCs/>
                <w:sz w:val="24"/>
                <w:szCs w:val="24"/>
                <w:lang w:eastAsia="pt-BR"/>
              </w:rPr>
              <w:t>Valor Unitário</w:t>
            </w:r>
            <w:r w:rsidRPr="00D80B04">
              <w:rPr>
                <w:rFonts w:ascii="Arial" w:eastAsia="Times New Roman" w:hAnsi="Arial" w:cs="Arial"/>
                <w:sz w:val="24"/>
                <w:szCs w:val="24"/>
                <w:lang w:eastAsia="pt-BR"/>
              </w:rPr>
              <w:t xml:space="preserve"> </w:t>
            </w:r>
            <w:r w:rsidRPr="00D80B04">
              <w:rPr>
                <w:rFonts w:ascii="Arial" w:eastAsia="Times New Roman" w:hAnsi="Arial" w:cs="Arial"/>
                <w:b/>
                <w:bCs/>
                <w:color w:val="000000"/>
                <w:sz w:val="24"/>
                <w:szCs w:val="24"/>
                <w:lang w:eastAsia="pt-BR"/>
              </w:rPr>
              <w:t>/ valor médio:</w:t>
            </w:r>
          </w:p>
        </w:tc>
        <w:tc>
          <w:tcPr>
            <w:tcW w:w="1224"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9161721" w14:textId="77777777" w:rsidR="00D80B04" w:rsidRPr="00D80B04" w:rsidRDefault="00D80B04" w:rsidP="00D80B04">
            <w:pPr>
              <w:spacing w:after="0" w:line="240" w:lineRule="auto"/>
              <w:jc w:val="center"/>
              <w:rPr>
                <w:rFonts w:ascii="Arial" w:eastAsia="Times New Roman" w:hAnsi="Arial" w:cs="Arial"/>
                <w:sz w:val="24"/>
                <w:szCs w:val="24"/>
                <w:lang w:eastAsia="pt-BR"/>
              </w:rPr>
            </w:pP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6F823031" w14:textId="57ED717E"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30F9DC8A" w14:textId="77777777" w:rsidTr="00371D6D">
        <w:trPr>
          <w:trHeight w:val="397"/>
        </w:trPr>
        <w:tc>
          <w:tcPr>
            <w:tcW w:w="714"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E3D41BB" w14:textId="77777777" w:rsidR="00D80B04" w:rsidRPr="00D80B04" w:rsidRDefault="00D80B04" w:rsidP="00D80B04">
            <w:pPr>
              <w:spacing w:after="0" w:line="240" w:lineRule="auto"/>
              <w:jc w:val="center"/>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03</w:t>
            </w:r>
          </w:p>
        </w:tc>
        <w:tc>
          <w:tcPr>
            <w:tcW w:w="602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FA708" w14:textId="77777777" w:rsidR="00D80B04" w:rsidRPr="00D80B04" w:rsidRDefault="00D80B04" w:rsidP="00D80B04">
            <w:pPr>
              <w:spacing w:after="0" w:line="240" w:lineRule="auto"/>
              <w:rPr>
                <w:rFonts w:ascii="Arial" w:eastAsia="Times New Roman" w:hAnsi="Arial" w:cs="Arial"/>
                <w:b/>
                <w:bCs/>
                <w:sz w:val="24"/>
                <w:szCs w:val="24"/>
                <w:lang w:eastAsia="pt-BR"/>
              </w:rPr>
            </w:pPr>
            <w:r w:rsidRPr="00D80B04">
              <w:rPr>
                <w:rFonts w:ascii="Arial" w:eastAsia="Times New Roman" w:hAnsi="Arial" w:cs="Arial"/>
                <w:b/>
                <w:bCs/>
                <w:sz w:val="24"/>
                <w:szCs w:val="24"/>
                <w:lang w:eastAsia="pt-BR"/>
              </w:rPr>
              <w:t xml:space="preserve">Locações / Mês </w:t>
            </w:r>
            <w:r w:rsidRPr="00D80B04">
              <w:rPr>
                <w:rFonts w:ascii="Arial" w:eastAsia="Times New Roman" w:hAnsi="Arial" w:cs="Arial"/>
                <w:b/>
                <w:bCs/>
                <w:color w:val="000000"/>
                <w:sz w:val="24"/>
                <w:szCs w:val="24"/>
                <w:lang w:eastAsia="pt-BR"/>
              </w:rPr>
              <w:t>/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5687C0BC" w14:textId="4B27C4B7" w:rsidR="00D80B04" w:rsidRPr="00D80B04" w:rsidRDefault="00D80B04" w:rsidP="00D80B04">
            <w:pPr>
              <w:spacing w:after="0" w:line="240" w:lineRule="auto"/>
              <w:jc w:val="center"/>
              <w:rPr>
                <w:rFonts w:ascii="Arial" w:eastAsia="Times New Roman" w:hAnsi="Arial" w:cs="Arial"/>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76B2B19A" w14:textId="77777777" w:rsidTr="00371D6D">
        <w:trPr>
          <w:trHeight w:val="397"/>
        </w:trPr>
        <w:tc>
          <w:tcPr>
            <w:tcW w:w="7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8E77B7" w14:textId="77777777"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18</w:t>
            </w:r>
          </w:p>
        </w:tc>
        <w:tc>
          <w:tcPr>
            <w:tcW w:w="6022" w:type="dxa"/>
            <w:gridSpan w:val="3"/>
            <w:tcBorders>
              <w:top w:val="nil"/>
              <w:left w:val="nil"/>
              <w:bottom w:val="single" w:sz="4" w:space="0" w:color="auto"/>
              <w:right w:val="single" w:sz="4" w:space="0" w:color="auto"/>
            </w:tcBorders>
            <w:shd w:val="clear" w:color="auto" w:fill="F2F2F2" w:themeFill="background1" w:themeFillShade="F2"/>
            <w:vAlign w:val="center"/>
          </w:tcPr>
          <w:p w14:paraId="0093A2AB" w14:textId="77777777" w:rsidR="00D80B04" w:rsidRPr="00D80B04" w:rsidRDefault="00D80B04" w:rsidP="00D80B04">
            <w:pPr>
              <w:spacing w:after="0" w:line="240" w:lineRule="auto"/>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Locações / 6 meses / valor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3AD41EE9" w14:textId="4FB2876E" w:rsidR="00D80B04" w:rsidRPr="00D80B04" w:rsidRDefault="00D80B04" w:rsidP="00D80B04">
            <w:pPr>
              <w:spacing w:after="0" w:line="240" w:lineRule="auto"/>
              <w:jc w:val="center"/>
              <w:rPr>
                <w:rFonts w:ascii="Arial" w:eastAsia="Times New Roman" w:hAnsi="Arial" w:cs="Arial"/>
                <w:color w:val="000000"/>
                <w:sz w:val="24"/>
                <w:szCs w:val="24"/>
                <w:lang w:eastAsia="pt-BR"/>
              </w:rPr>
            </w:pPr>
            <w:r w:rsidRPr="00D80B04">
              <w:rPr>
                <w:rFonts w:ascii="Arial" w:eastAsia="Times New Roman" w:hAnsi="Arial" w:cs="Arial"/>
                <w:b/>
                <w:bCs/>
                <w:color w:val="000000"/>
                <w:sz w:val="24"/>
                <w:szCs w:val="24"/>
                <w:lang w:eastAsia="pt-BR"/>
              </w:rPr>
              <w:t xml:space="preserve">R$ </w:t>
            </w:r>
          </w:p>
        </w:tc>
      </w:tr>
      <w:tr w:rsidR="00D80B04" w:rsidRPr="00D80B04" w14:paraId="327C3C4C" w14:textId="77777777" w:rsidTr="00371D6D">
        <w:trPr>
          <w:trHeight w:val="397"/>
        </w:trPr>
        <w:tc>
          <w:tcPr>
            <w:tcW w:w="6736"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14:paraId="405447E6" w14:textId="77777777" w:rsidR="00D80B04" w:rsidRPr="00D80B04" w:rsidRDefault="00D80B04" w:rsidP="00D80B04">
            <w:pPr>
              <w:spacing w:after="0" w:line="240" w:lineRule="auto"/>
              <w:jc w:val="center"/>
              <w:rPr>
                <w:rFonts w:ascii="Arial" w:eastAsia="Times New Roman" w:hAnsi="Arial" w:cs="Arial"/>
                <w:b/>
                <w:color w:val="000000"/>
                <w:sz w:val="24"/>
                <w:szCs w:val="24"/>
                <w:lang w:eastAsia="pt-BR"/>
              </w:rPr>
            </w:pPr>
            <w:r w:rsidRPr="00D80B04">
              <w:rPr>
                <w:rFonts w:ascii="Arial" w:eastAsia="Times New Roman" w:hAnsi="Arial" w:cs="Arial"/>
                <w:b/>
                <w:color w:val="000000"/>
                <w:sz w:val="24"/>
                <w:szCs w:val="24"/>
                <w:lang w:eastAsia="pt-BR"/>
              </w:rPr>
              <w:t>VALOR TOTAL MÉDIO:</w:t>
            </w:r>
          </w:p>
        </w:tc>
        <w:tc>
          <w:tcPr>
            <w:tcW w:w="347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7C570C35" w14:textId="0F0276D5" w:rsidR="00D80B04" w:rsidRPr="00D80B04" w:rsidRDefault="00D80B04" w:rsidP="00D80B04">
            <w:pPr>
              <w:spacing w:after="0" w:line="240" w:lineRule="auto"/>
              <w:jc w:val="center"/>
              <w:rPr>
                <w:rFonts w:ascii="Arial" w:eastAsia="Times New Roman" w:hAnsi="Arial" w:cs="Arial"/>
                <w:b/>
                <w:bCs/>
                <w:color w:val="000000"/>
                <w:sz w:val="24"/>
                <w:szCs w:val="24"/>
                <w:lang w:eastAsia="pt-BR"/>
              </w:rPr>
            </w:pPr>
            <w:r w:rsidRPr="00D80B04">
              <w:rPr>
                <w:rFonts w:ascii="Arial" w:eastAsia="Times New Roman" w:hAnsi="Arial" w:cs="Arial"/>
                <w:b/>
                <w:bCs/>
                <w:color w:val="000000"/>
                <w:sz w:val="24"/>
                <w:szCs w:val="24"/>
                <w:lang w:eastAsia="pt-BR"/>
              </w:rPr>
              <w:t xml:space="preserve">R$ </w:t>
            </w:r>
          </w:p>
        </w:tc>
      </w:tr>
    </w:tbl>
    <w:p w14:paraId="05F785B9" w14:textId="74323FA6" w:rsidR="00AF0DAD" w:rsidRPr="00C57C58" w:rsidRDefault="00AF0DAD" w:rsidP="00C57C58">
      <w:pPr>
        <w:widowControl w:val="0"/>
        <w:overflowPunct w:val="0"/>
        <w:adjustRightInd w:val="0"/>
        <w:spacing w:after="0" w:line="240" w:lineRule="auto"/>
        <w:rPr>
          <w:rFonts w:ascii="Times New Roman" w:hAnsi="Times New Roman"/>
          <w:bCs/>
          <w:sz w:val="24"/>
          <w:szCs w:val="24"/>
        </w:rPr>
      </w:pPr>
    </w:p>
    <w:p w14:paraId="03D1ACFA" w14:textId="77777777" w:rsidR="00AF0DAD" w:rsidRPr="005E2C3F" w:rsidRDefault="00AF0DAD" w:rsidP="00AF0DAD">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1DE5B117" w14:textId="77777777" w:rsidR="00AF0DAD" w:rsidRPr="005E2C3F" w:rsidRDefault="00AF0DAD" w:rsidP="00AF0DAD">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0FC770A9" w14:textId="77777777" w:rsidR="00AF0DAD" w:rsidRPr="005E2C3F" w:rsidRDefault="00AF0DAD" w:rsidP="00AF0DAD">
      <w:pPr>
        <w:widowControl w:val="0"/>
        <w:overflowPunct w:val="0"/>
        <w:adjustRightInd w:val="0"/>
        <w:spacing w:after="0" w:line="240" w:lineRule="auto"/>
        <w:jc w:val="both"/>
        <w:rPr>
          <w:rFonts w:ascii="Times New Roman" w:hAnsi="Times New Roman"/>
          <w:sz w:val="24"/>
          <w:szCs w:val="24"/>
        </w:rPr>
      </w:pPr>
    </w:p>
    <w:p w14:paraId="7139CACC"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5125F848"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38B2CBE1"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
    <w:p w14:paraId="3E445BE4"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xml:space="preserve">, que o(s) valor(es) ofertado(s) está (ão) em conformidade com as especificações contidas no Anexo I – Termo de Referência do Objeto deste Edital. </w:t>
      </w:r>
    </w:p>
    <w:p w14:paraId="5F861BE8"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
    <w:p w14:paraId="36E98A91"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3875BD1C"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
    <w:p w14:paraId="17E4AC3F"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3AB0B4E5"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p>
    <w:p w14:paraId="28187E06"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EA774EF" w14:textId="77777777" w:rsidR="00AF0DAD" w:rsidRPr="005E2C3F" w:rsidRDefault="00AF0DAD" w:rsidP="00AF0DAD">
      <w:pPr>
        <w:widowControl w:val="0"/>
        <w:tabs>
          <w:tab w:val="left" w:pos="8789"/>
        </w:tabs>
        <w:overflowPunct w:val="0"/>
        <w:adjustRightInd w:val="0"/>
        <w:spacing w:after="0" w:line="240" w:lineRule="auto"/>
        <w:jc w:val="both"/>
        <w:rPr>
          <w:rFonts w:ascii="Times New Roman" w:hAnsi="Times New Roman"/>
          <w:b/>
          <w:sz w:val="24"/>
          <w:szCs w:val="24"/>
        </w:rPr>
      </w:pPr>
    </w:p>
    <w:p w14:paraId="093DDCFA"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255328BB"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024E5379" w14:textId="77777777" w:rsidR="00AF0DAD" w:rsidRPr="00292A65"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 de 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2023.</w:t>
      </w:r>
    </w:p>
    <w:p w14:paraId="11E4EBA7"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16311CF8"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75312285"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79062CA4"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p>
    <w:p w14:paraId="7CEB982B"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7539AEEA" w14:textId="77777777" w:rsidR="00AF0DAD" w:rsidRPr="005E2C3F" w:rsidRDefault="00AF0DAD" w:rsidP="00AF0DAD">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0F84C9B" w14:textId="77777777" w:rsidR="00AF0DAD" w:rsidRDefault="00AF0DAD" w:rsidP="00AF0DAD">
      <w:pPr>
        <w:ind w:firstLine="708"/>
        <w:rPr>
          <w:rFonts w:ascii="Times New Roman" w:hAnsi="Times New Roman"/>
          <w:sz w:val="24"/>
          <w:szCs w:val="24"/>
        </w:rPr>
      </w:pPr>
    </w:p>
    <w:p w14:paraId="69715BF7" w14:textId="77777777" w:rsidR="00AF0DAD" w:rsidRPr="007E4934" w:rsidRDefault="00AF0DAD" w:rsidP="007E4934">
      <w:pPr>
        <w:ind w:firstLine="708"/>
        <w:rPr>
          <w:rFonts w:ascii="Times New Roman" w:hAnsi="Times New Roman"/>
          <w:sz w:val="24"/>
          <w:szCs w:val="24"/>
        </w:rPr>
      </w:pPr>
    </w:p>
    <w:p w14:paraId="59ADF3E6" w14:textId="77777777" w:rsidR="00223465" w:rsidRDefault="00223465" w:rsidP="00725DB0">
      <w:pPr>
        <w:widowControl w:val="0"/>
        <w:overflowPunct w:val="0"/>
        <w:adjustRightInd w:val="0"/>
        <w:spacing w:after="0" w:line="240" w:lineRule="auto"/>
        <w:jc w:val="both"/>
        <w:rPr>
          <w:rFonts w:ascii="Times New Roman" w:hAnsi="Times New Roman"/>
          <w:bCs/>
          <w:sz w:val="24"/>
          <w:szCs w:val="24"/>
        </w:rPr>
      </w:pPr>
    </w:p>
    <w:p w14:paraId="3EFA82B0"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2B12076B"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155709E2"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1D91C8D2"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1B3F7AA6"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57A24C41"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20A5C20F"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67EF5182"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7F9224A2"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674B5E4D" w14:textId="77777777" w:rsidR="00D80B04" w:rsidRDefault="00D80B04" w:rsidP="00725DB0">
      <w:pPr>
        <w:widowControl w:val="0"/>
        <w:overflowPunct w:val="0"/>
        <w:adjustRightInd w:val="0"/>
        <w:spacing w:after="0" w:line="240" w:lineRule="auto"/>
        <w:jc w:val="both"/>
        <w:rPr>
          <w:rFonts w:ascii="Times New Roman" w:hAnsi="Times New Roman"/>
          <w:bCs/>
          <w:sz w:val="24"/>
          <w:szCs w:val="24"/>
        </w:rPr>
      </w:pPr>
    </w:p>
    <w:p w14:paraId="74F60395" w14:textId="77777777" w:rsidR="00D80B04" w:rsidRPr="005E2C3F" w:rsidRDefault="00D80B04" w:rsidP="00725DB0">
      <w:pPr>
        <w:widowControl w:val="0"/>
        <w:overflowPunct w:val="0"/>
        <w:adjustRightInd w:val="0"/>
        <w:spacing w:after="0" w:line="240" w:lineRule="auto"/>
        <w:jc w:val="both"/>
        <w:rPr>
          <w:rFonts w:ascii="Times New Roman" w:hAnsi="Times New Roman"/>
          <w:bCs/>
          <w:sz w:val="24"/>
          <w:szCs w:val="24"/>
        </w:rPr>
      </w:pPr>
    </w:p>
    <w:p w14:paraId="7E9F431A" w14:textId="77777777" w:rsidR="00A46D9E" w:rsidRPr="005E2C3F" w:rsidRDefault="00A46D9E" w:rsidP="00725DB0">
      <w:pPr>
        <w:pStyle w:val="Default"/>
        <w:jc w:val="center"/>
        <w:rPr>
          <w:b/>
          <w:color w:val="auto"/>
        </w:rPr>
      </w:pPr>
      <w:r w:rsidRPr="005E2C3F">
        <w:rPr>
          <w:b/>
        </w:rPr>
        <w:lastRenderedPageBreak/>
        <w:t xml:space="preserve">ANEXO VI – </w:t>
      </w:r>
      <w:bookmarkStart w:id="0" w:name="_Hlk94533184"/>
      <w:r w:rsidRPr="005E2C3F">
        <w:rPr>
          <w:b/>
          <w:color w:val="auto"/>
        </w:rPr>
        <w:t xml:space="preserve">DECLARAÇÃO PARA ATENDIMENTO </w:t>
      </w:r>
    </w:p>
    <w:p w14:paraId="3EDE3202" w14:textId="77777777" w:rsidR="00A46D9E" w:rsidRPr="005E2C3F" w:rsidRDefault="00A46D9E" w:rsidP="00725DB0">
      <w:pPr>
        <w:pStyle w:val="Default"/>
        <w:jc w:val="center"/>
        <w:rPr>
          <w:b/>
          <w:color w:val="auto"/>
        </w:rPr>
      </w:pPr>
      <w:r w:rsidRPr="005E2C3F">
        <w:rPr>
          <w:b/>
          <w:color w:val="auto"/>
        </w:rPr>
        <w:t>AO INCISO V, DO ART. 27, DA LEI Nº 8.666/93</w:t>
      </w:r>
    </w:p>
    <w:bookmarkEnd w:id="0"/>
    <w:p w14:paraId="6D31506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7E6DC9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0EAA07F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32"/>
          <w:szCs w:val="32"/>
        </w:rPr>
      </w:pPr>
    </w:p>
    <w:p w14:paraId="2BFF7607" w14:textId="576EFAA2" w:rsidR="00A46D9E" w:rsidRPr="00A46D9E" w:rsidRDefault="00151C4F" w:rsidP="00725DB0">
      <w:pPr>
        <w:spacing w:after="0" w:line="240" w:lineRule="auto"/>
        <w:jc w:val="both"/>
        <w:rPr>
          <w:rFonts w:ascii="Times New Roman" w:hAnsi="Times New Roman"/>
          <w:sz w:val="24"/>
          <w:szCs w:val="24"/>
        </w:rPr>
      </w:pPr>
      <w:r>
        <w:rPr>
          <w:rFonts w:ascii="Times New Roman" w:hAnsi="Times New Roman"/>
          <w:color w:val="000000"/>
          <w:sz w:val="24"/>
          <w:szCs w:val="24"/>
        </w:rPr>
        <w:t>____________</w:t>
      </w:r>
      <w:r w:rsidR="00A46D9E" w:rsidRPr="00151C4F">
        <w:rPr>
          <w:rFonts w:ascii="Times New Roman" w:hAnsi="Times New Roman"/>
          <w:color w:val="000000"/>
          <w:sz w:val="24"/>
          <w:szCs w:val="24"/>
        </w:rPr>
        <w:t>__________,</w:t>
      </w:r>
      <w:r w:rsidR="00A46D9E" w:rsidRPr="005E2C3F">
        <w:rPr>
          <w:rFonts w:ascii="Times New Roman" w:hAnsi="Times New Roman"/>
          <w:color w:val="000000"/>
          <w:sz w:val="24"/>
          <w:szCs w:val="24"/>
        </w:rPr>
        <w:t xml:space="preserve"> inscrita no CNPJ sob o nº ___________, sediada na </w:t>
      </w:r>
      <w:r w:rsidR="00A46D9E" w:rsidRPr="00151C4F">
        <w:rPr>
          <w:rFonts w:ascii="Times New Roman" w:hAnsi="Times New Roman"/>
          <w:color w:val="000000"/>
          <w:sz w:val="24"/>
          <w:szCs w:val="24"/>
        </w:rPr>
        <w:t>_____</w:t>
      </w:r>
      <w:r>
        <w:rPr>
          <w:rFonts w:ascii="Times New Roman" w:hAnsi="Times New Roman"/>
          <w:color w:val="000000"/>
          <w:sz w:val="24"/>
          <w:szCs w:val="24"/>
        </w:rPr>
        <w:t>_______</w:t>
      </w:r>
      <w:r w:rsidR="00A46D9E" w:rsidRPr="005E2C3F">
        <w:rPr>
          <w:rFonts w:ascii="Times New Roman" w:hAnsi="Times New Roman"/>
          <w:color w:val="000000"/>
          <w:sz w:val="24"/>
          <w:szCs w:val="24"/>
        </w:rPr>
        <w:t xml:space="preserve">, neste ato representada pelo seu representante legal, o(a) Sr.(a) ___________, </w:t>
      </w:r>
      <w:r w:rsidR="00A46D9E" w:rsidRPr="005E2C3F">
        <w:rPr>
          <w:rFonts w:ascii="Times New Roman" w:hAnsi="Times New Roman"/>
          <w:sz w:val="24"/>
          <w:szCs w:val="24"/>
        </w:rPr>
        <w:t xml:space="preserve"> inscrito(a) no CPF sob o nº _______, portador da cédula de identidade nº ____, expedida por _____________, </w:t>
      </w:r>
      <w:r w:rsidR="00A46D9E" w:rsidRPr="005E2C3F">
        <w:rPr>
          <w:rFonts w:ascii="Times New Roman" w:hAnsi="Times New Roman"/>
          <w:b/>
          <w:color w:val="000000"/>
          <w:sz w:val="24"/>
          <w:szCs w:val="24"/>
        </w:rPr>
        <w:t>DECLARA</w:t>
      </w:r>
      <w:r w:rsidR="00A46D9E" w:rsidRPr="005E2C3F">
        <w:rPr>
          <w:rFonts w:ascii="Times New Roman" w:hAnsi="Times New Roman"/>
          <w:color w:val="000000"/>
          <w:sz w:val="24"/>
          <w:szCs w:val="24"/>
        </w:rPr>
        <w:t xml:space="preserve">, sob as penas da Lei, </w:t>
      </w:r>
      <w:r w:rsidR="00A46D9E" w:rsidRPr="005E2C3F">
        <w:rPr>
          <w:rFonts w:ascii="Times New Roman" w:hAnsi="Times New Roman"/>
          <w:sz w:val="24"/>
          <w:szCs w:val="24"/>
        </w:rPr>
        <w:t>para fins do disposto no inciso V do art. 27 da Lei nº 8.666, de 21 de junho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25FBD58"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DEF816E"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8453619" w14:textId="4DE66BE1" w:rsidR="00A46D9E" w:rsidRPr="00292A65"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7239457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1A2A745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69BD26F5"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188C758D"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5F864EF4"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3E8FD157"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2E5EC342"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sz w:val="24"/>
          <w:szCs w:val="24"/>
        </w:rPr>
      </w:pPr>
    </w:p>
    <w:p w14:paraId="04758DD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2CCF93A0"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325F3A2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p>
    <w:p w14:paraId="0A4648D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4564A703"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4167E832"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w:t>
      </w:r>
    </w:p>
    <w:p w14:paraId="4A43924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w:t>
      </w:r>
    </w:p>
    <w:p w14:paraId="1D500FB4"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37738AB"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Cs/>
          <w:sz w:val="24"/>
          <w:szCs w:val="24"/>
        </w:rPr>
      </w:pPr>
    </w:p>
    <w:p w14:paraId="2FC5CE84" w14:textId="60854349" w:rsidR="003E4E26" w:rsidRDefault="003E4E26">
      <w:pPr>
        <w:spacing w:after="0" w:line="240" w:lineRule="auto"/>
        <w:rPr>
          <w:rFonts w:ascii="Times New Roman" w:hAnsi="Times New Roman"/>
          <w:bCs/>
          <w:sz w:val="24"/>
          <w:szCs w:val="24"/>
        </w:rPr>
      </w:pPr>
      <w:r>
        <w:rPr>
          <w:rFonts w:ascii="Times New Roman" w:hAnsi="Times New Roman"/>
          <w:bCs/>
          <w:sz w:val="24"/>
          <w:szCs w:val="24"/>
        </w:rPr>
        <w:br w:type="page"/>
      </w:r>
    </w:p>
    <w:p w14:paraId="6CD06C24" w14:textId="77777777" w:rsidR="0068467F" w:rsidRDefault="0068467F" w:rsidP="00725DB0">
      <w:pPr>
        <w:widowControl w:val="0"/>
        <w:overflowPunct w:val="0"/>
        <w:adjustRightInd w:val="0"/>
        <w:spacing w:after="0" w:line="240" w:lineRule="auto"/>
        <w:jc w:val="center"/>
        <w:rPr>
          <w:rFonts w:ascii="Times New Roman" w:hAnsi="Times New Roman"/>
          <w:b/>
          <w:bCs/>
          <w:sz w:val="24"/>
          <w:szCs w:val="24"/>
        </w:rPr>
      </w:pPr>
    </w:p>
    <w:p w14:paraId="5127FF8F" w14:textId="340988C3" w:rsidR="00A46D9E" w:rsidRPr="005E2C3F" w:rsidRDefault="00A46D9E" w:rsidP="00725DB0">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t>ANEXO VII - DECLARAÇÃO DE IDONEIDADE</w:t>
      </w:r>
    </w:p>
    <w:p w14:paraId="0683F80E"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0FCFE22B"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35243E20" w14:textId="77777777" w:rsidR="00A46D9E" w:rsidRPr="005E2C3F" w:rsidRDefault="00A46D9E" w:rsidP="00725DB0">
      <w:pPr>
        <w:widowControl w:val="0"/>
        <w:overflowPunct w:val="0"/>
        <w:adjustRightInd w:val="0"/>
        <w:spacing w:after="0" w:line="240" w:lineRule="auto"/>
        <w:jc w:val="both"/>
        <w:rPr>
          <w:rFonts w:ascii="Times New Roman" w:hAnsi="Times New Roman"/>
          <w:bCs/>
          <w:sz w:val="24"/>
          <w:szCs w:val="24"/>
        </w:rPr>
      </w:pPr>
    </w:p>
    <w:p w14:paraId="4A70156F" w14:textId="7286D502"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 (número de inscrição), sediada _______________________________________________ (endereço completo), por intermédio de seu representante legal, infra-</w:t>
      </w:r>
      <w:r w:rsidRPr="00292A65">
        <w:rPr>
          <w:rFonts w:ascii="Times New Roman" w:hAnsi="Times New Roman"/>
          <w:sz w:val="24"/>
          <w:szCs w:val="24"/>
        </w:rPr>
        <w:t xml:space="preserve">assinado, DECLARA, para fins de direito, na qualidade de PROPONENTE da licitação instaurada pela Fundação de Arte de Niterói - FAN, na modalidade PREGÃO PRESENCIAL, do tipo MENOR PREÇO GLOBAL, Edital de Licitação nº </w:t>
      </w:r>
      <w:r w:rsidR="00292A65" w:rsidRPr="00292A65">
        <w:rPr>
          <w:rFonts w:ascii="Times New Roman" w:hAnsi="Times New Roman"/>
          <w:sz w:val="24"/>
          <w:szCs w:val="24"/>
        </w:rPr>
        <w:t>007</w:t>
      </w:r>
      <w:r w:rsidRPr="00292A65">
        <w:rPr>
          <w:rFonts w:ascii="Times New Roman" w:hAnsi="Times New Roman"/>
          <w:sz w:val="24"/>
          <w:szCs w:val="24"/>
        </w:rPr>
        <w:t>/202</w:t>
      </w:r>
      <w:r w:rsidR="005C0C39" w:rsidRPr="00292A65">
        <w:rPr>
          <w:rFonts w:ascii="Times New Roman" w:hAnsi="Times New Roman"/>
          <w:sz w:val="24"/>
          <w:szCs w:val="24"/>
        </w:rPr>
        <w:t>3</w:t>
      </w:r>
      <w:r w:rsidRPr="00292A65">
        <w:rPr>
          <w:rFonts w:ascii="Times New Roman" w:hAnsi="Times New Roman"/>
          <w:sz w:val="24"/>
          <w:szCs w:val="24"/>
        </w:rPr>
        <w:t>, que não foi declarada INIDÔNEA para licitar com o PODER PÚBLICO, em qualquer de suas esferas</w:t>
      </w:r>
      <w:r w:rsidRPr="005E2C3F">
        <w:rPr>
          <w:rFonts w:ascii="Times New Roman" w:hAnsi="Times New Roman"/>
          <w:sz w:val="24"/>
          <w:szCs w:val="24"/>
        </w:rPr>
        <w:t>.</w:t>
      </w:r>
    </w:p>
    <w:p w14:paraId="48F32BED"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33E8EC7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ser a expressão da verdade, firmamos o presente.</w:t>
      </w:r>
    </w:p>
    <w:p w14:paraId="09C3F151"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D0D555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4390BFA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23164975" w14:textId="70775EC4"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290CDFC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DF199B3"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8A2620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896DBD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0E7C9D47"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DAA5BEC"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6B95503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5A341664"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B4BD94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7DABE8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DCB023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020463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513307E5"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2DC2BA7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_______________________</w:t>
      </w:r>
    </w:p>
    <w:p w14:paraId="2277BAF3"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__________________</w:t>
      </w:r>
    </w:p>
    <w:p w14:paraId="664BC8B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045F85B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F99C60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94DC5E5"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27AD982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9B26E8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D46F587" w14:textId="2773E2D0"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39EACC5F" w14:textId="12D18FFA" w:rsidR="00A46D9E" w:rsidRPr="005E2C3F" w:rsidRDefault="00A46D9E" w:rsidP="00725DB0">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VIII – DECLARAÇÃO DE SUPERVENIÊNCIA</w:t>
      </w:r>
    </w:p>
    <w:p w14:paraId="7FAF2CB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7E53E21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31481CF"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4C4E818"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108D15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A empresa ___________________________________________, CNPJ ___________________________, sediada no endereço  _____________________________________________________ (endereço completo), </w:t>
      </w:r>
      <w:r w:rsidRPr="005E2C3F">
        <w:rPr>
          <w:rFonts w:ascii="Times New Roman" w:hAnsi="Times New Roman"/>
          <w:b/>
          <w:sz w:val="24"/>
          <w:szCs w:val="24"/>
        </w:rPr>
        <w:t>DECLARA</w:t>
      </w:r>
      <w:r w:rsidRPr="005E2C3F">
        <w:rPr>
          <w:rFonts w:ascii="Times New Roman" w:hAnsi="Times New Roman"/>
          <w:sz w:val="24"/>
          <w:szCs w:val="24"/>
        </w:rPr>
        <w:t>, sob as penas da lei, que até a presente data inexistem fatos impeditivos para a sua habilitação no presente processo licitatório, ciente da obrigatoriedade de declarar ocorrências posteriores.</w:t>
      </w:r>
    </w:p>
    <w:p w14:paraId="0A53AA6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6BC38C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3DDB3FE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F3036D3" w14:textId="510AB75C" w:rsidR="00A46D9E" w:rsidRPr="00292A65" w:rsidRDefault="00A46D9E" w:rsidP="00292A65">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17B3FA52" w14:textId="77777777" w:rsidR="00A46D9E" w:rsidRPr="00292A65" w:rsidRDefault="00A46D9E" w:rsidP="00292A65">
      <w:pPr>
        <w:widowControl w:val="0"/>
        <w:overflowPunct w:val="0"/>
        <w:adjustRightInd w:val="0"/>
        <w:spacing w:after="0" w:line="240" w:lineRule="auto"/>
        <w:jc w:val="center"/>
        <w:rPr>
          <w:rFonts w:ascii="Times New Roman" w:hAnsi="Times New Roman"/>
          <w:sz w:val="24"/>
          <w:szCs w:val="24"/>
        </w:rPr>
      </w:pPr>
    </w:p>
    <w:p w14:paraId="6E96E21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2D6BB4E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8084FE6"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1EDEAB2"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6F5174B8"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 e carimbo da empresa)</w:t>
      </w:r>
    </w:p>
    <w:p w14:paraId="22F7B0A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1341C42D" w14:textId="77777777" w:rsidR="00A46D9E" w:rsidRDefault="00A46D9E" w:rsidP="00725DB0">
      <w:pPr>
        <w:widowControl w:val="0"/>
        <w:overflowPunct w:val="0"/>
        <w:adjustRightInd w:val="0"/>
        <w:spacing w:after="0" w:line="240" w:lineRule="auto"/>
        <w:jc w:val="both"/>
        <w:rPr>
          <w:rFonts w:ascii="Times New Roman" w:hAnsi="Times New Roman"/>
          <w:sz w:val="24"/>
          <w:szCs w:val="24"/>
        </w:rPr>
      </w:pPr>
    </w:p>
    <w:p w14:paraId="5D0FB85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F1F616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1E7B189"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092B2CF"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6E2611A"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5B3FB3D"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04BA100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104BCB8"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5DC8CE30"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B9ADE47"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F4E37A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6B94D2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3DD151B1"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237D7A2"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53581DA5"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76761AD4"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2BF039B1" w14:textId="77777777" w:rsidR="000C20A1" w:rsidRDefault="000C20A1" w:rsidP="00725DB0">
      <w:pPr>
        <w:widowControl w:val="0"/>
        <w:overflowPunct w:val="0"/>
        <w:adjustRightInd w:val="0"/>
        <w:spacing w:after="0" w:line="240" w:lineRule="auto"/>
        <w:jc w:val="both"/>
        <w:rPr>
          <w:rFonts w:ascii="Times New Roman" w:hAnsi="Times New Roman"/>
          <w:sz w:val="24"/>
          <w:szCs w:val="24"/>
        </w:rPr>
      </w:pPr>
    </w:p>
    <w:p w14:paraId="01ADDA73" w14:textId="449EF89B"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088AD3C4" w14:textId="77777777" w:rsidR="00A46D9E" w:rsidRPr="005E2C3F" w:rsidRDefault="00A46D9E" w:rsidP="00725DB0">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IX – DECLARAÇÃO DE OPTANTE PELO SIMPLES</w:t>
      </w:r>
    </w:p>
    <w:p w14:paraId="50EAB1D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6B4477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Ilmo. Sr.</w:t>
      </w:r>
    </w:p>
    <w:p w14:paraId="5D265DF8"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(autoridade a quem se dirige)</w:t>
      </w:r>
    </w:p>
    <w:p w14:paraId="23EFE6B6"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572920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(Nome da empresa), com sede (endereço completo), inscrita no CNPJ sob o nº __________________ </w:t>
      </w:r>
      <w:r w:rsidRPr="005E2C3F">
        <w:rPr>
          <w:rFonts w:ascii="Times New Roman" w:hAnsi="Times New Roman"/>
          <w:b/>
          <w:bCs/>
          <w:sz w:val="24"/>
          <w:szCs w:val="24"/>
        </w:rPr>
        <w:t>DECLARA</w:t>
      </w:r>
      <w:r w:rsidRPr="005E2C3F">
        <w:rPr>
          <w:rFonts w:ascii="Times New Roman" w:hAnsi="Times New Roman"/>
          <w:sz w:val="24"/>
          <w:szCs w:val="24"/>
        </w:rPr>
        <w:t xml:space="preserve"> a Fundação de Arte de Niterói - FAN, para fins de não incidência na fonte do IRPJ, da CSLL, da Cofins, e da contribuição para o PIS/PASEP, a que se refere o art. 64 da Lei nº 9.430, de 27 de dezembro de 1996, que é regularmente inscrita no Sistema Integrado de Pagamento de Impostos e Contribuições das Microempresas e das Empresas de Pequeno Porte (Simples), nos termos da Lei nº 9.317, de 05 de dezembro de 1996.</w:t>
      </w:r>
    </w:p>
    <w:p w14:paraId="575831E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D7FBA04"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Para esse efeito, a declarante informa que:</w:t>
      </w:r>
    </w:p>
    <w:p w14:paraId="58102DC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7FB81A27"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 - Preenche os seguintes requisitos:</w:t>
      </w:r>
    </w:p>
    <w:p w14:paraId="54D05097"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6B0859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4D02292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66F0BC11"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b) Apresenta anualmente Declaração de Informações Econômico-Fiscais da Pessoa Jurídica (DIPJ), em conformidade com o disposto em ato da Secretaria da Receita Federal;</w:t>
      </w:r>
    </w:p>
    <w:p w14:paraId="3C6BB34A"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0AC9F2EE"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00794E29"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8B82920"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5C0E8D3C"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54D2F95" w14:textId="7F49362B"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 de _________________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6D273979" w14:textId="77777777"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p>
    <w:p w14:paraId="14D4C8B3"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42244AA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0551ABEA"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293CD40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1D9FB85D"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34BAD0A1" w14:textId="77777777" w:rsidR="00717CD0" w:rsidRPr="005E2C3F" w:rsidRDefault="00717CD0" w:rsidP="00725DB0">
      <w:pPr>
        <w:widowControl w:val="0"/>
        <w:overflowPunct w:val="0"/>
        <w:adjustRightInd w:val="0"/>
        <w:spacing w:after="0" w:line="240" w:lineRule="auto"/>
        <w:jc w:val="both"/>
        <w:rPr>
          <w:rFonts w:ascii="Times New Roman" w:hAnsi="Times New Roman"/>
          <w:sz w:val="24"/>
          <w:szCs w:val="24"/>
        </w:rPr>
      </w:pPr>
    </w:p>
    <w:p w14:paraId="19C7C814" w14:textId="163FB44D" w:rsidR="003E4E26" w:rsidRDefault="003E4E26">
      <w:pPr>
        <w:spacing w:after="0" w:line="240" w:lineRule="auto"/>
        <w:rPr>
          <w:rFonts w:ascii="Times New Roman" w:hAnsi="Times New Roman"/>
          <w:sz w:val="24"/>
          <w:szCs w:val="24"/>
        </w:rPr>
      </w:pPr>
      <w:r>
        <w:rPr>
          <w:rFonts w:ascii="Times New Roman" w:hAnsi="Times New Roman"/>
          <w:sz w:val="24"/>
          <w:szCs w:val="24"/>
        </w:rPr>
        <w:br w:type="page"/>
      </w:r>
    </w:p>
    <w:p w14:paraId="20535F8A"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lastRenderedPageBreak/>
        <w:t>ANEXO X – DECLARAÇÃO DE NÃO CONTRIBUINTE DO ISS</w:t>
      </w:r>
    </w:p>
    <w:p w14:paraId="3984F46B"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E TAXAS MUNICIPAIS</w:t>
      </w:r>
    </w:p>
    <w:p w14:paraId="3CA18B0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1C607E4A"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3CD9AD6E"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05DF38EB"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 (número de inscrição), sediada _______________________________________________ (endereço completo), declara, sob as penas do artigo 7º, da Lei nº 10.520/2002, que não é contribuinte de ISS e Taxas do Município de Niterói.</w:t>
      </w:r>
    </w:p>
    <w:p w14:paraId="5F974EAF"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4AB27C12" w14:textId="77777777" w:rsidR="00A46D9E" w:rsidRPr="005E2C3F" w:rsidRDefault="00A46D9E" w:rsidP="00725DB0">
      <w:pPr>
        <w:widowControl w:val="0"/>
        <w:overflowPunct w:val="0"/>
        <w:adjustRightInd w:val="0"/>
        <w:spacing w:after="0" w:line="240" w:lineRule="auto"/>
        <w:jc w:val="both"/>
        <w:rPr>
          <w:rFonts w:ascii="Times New Roman" w:hAnsi="Times New Roman"/>
          <w:sz w:val="24"/>
          <w:szCs w:val="24"/>
        </w:rPr>
      </w:pPr>
    </w:p>
    <w:p w14:paraId="3C4E98FA"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2E4F91E0"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3D9C1D29" w14:textId="18E65FA6"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29177F1E"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057477D8"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0265A0E"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3A59BAF4"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1F6603C0"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27AA9FD0" w14:textId="77777777" w:rsidR="00A46D9E" w:rsidRPr="005E2C3F" w:rsidRDefault="00A46D9E" w:rsidP="00725DB0">
      <w:pPr>
        <w:widowControl w:val="0"/>
        <w:tabs>
          <w:tab w:val="left" w:pos="8789"/>
        </w:tabs>
        <w:overflowPunct w:val="0"/>
        <w:adjustRightInd w:val="0"/>
        <w:spacing w:after="0" w:line="240" w:lineRule="auto"/>
        <w:jc w:val="center"/>
        <w:rPr>
          <w:rFonts w:ascii="Times New Roman" w:hAnsi="Times New Roman"/>
          <w:b/>
          <w:sz w:val="24"/>
          <w:szCs w:val="24"/>
        </w:rPr>
      </w:pPr>
    </w:p>
    <w:p w14:paraId="57C1B7D7"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color w:val="FF0000"/>
          <w:sz w:val="24"/>
          <w:szCs w:val="24"/>
        </w:rPr>
      </w:pPr>
    </w:p>
    <w:p w14:paraId="3DB6A5AC" w14:textId="77777777" w:rsidR="00A46D9E" w:rsidRPr="005E2C3F" w:rsidRDefault="00A46D9E" w:rsidP="00725DB0">
      <w:pPr>
        <w:widowControl w:val="0"/>
        <w:tabs>
          <w:tab w:val="left" w:pos="8789"/>
        </w:tabs>
        <w:overflowPunct w:val="0"/>
        <w:adjustRightInd w:val="0"/>
        <w:spacing w:after="0" w:line="240" w:lineRule="auto"/>
        <w:jc w:val="both"/>
        <w:rPr>
          <w:rFonts w:ascii="Times New Roman" w:hAnsi="Times New Roman"/>
          <w:b/>
          <w:sz w:val="24"/>
          <w:szCs w:val="24"/>
        </w:rPr>
      </w:pPr>
    </w:p>
    <w:p w14:paraId="22FE86E9" w14:textId="77777777" w:rsidR="00A46D9E" w:rsidRPr="005E2C3F" w:rsidRDefault="00A46D9E" w:rsidP="00725DB0">
      <w:pPr>
        <w:spacing w:after="0" w:line="240" w:lineRule="auto"/>
      </w:pPr>
    </w:p>
    <w:p w14:paraId="198A60CE" w14:textId="77777777" w:rsidR="00A46D9E" w:rsidRPr="005E2C3F" w:rsidRDefault="00A46D9E" w:rsidP="00725DB0">
      <w:pPr>
        <w:spacing w:after="0" w:line="240" w:lineRule="auto"/>
      </w:pPr>
    </w:p>
    <w:p w14:paraId="6CB06F3D" w14:textId="77777777" w:rsidR="00A46D9E" w:rsidRPr="005E2C3F" w:rsidRDefault="00A46D9E" w:rsidP="00725DB0">
      <w:pPr>
        <w:spacing w:after="0" w:line="240" w:lineRule="auto"/>
      </w:pPr>
    </w:p>
    <w:p w14:paraId="7293CF1A" w14:textId="7DE2819F" w:rsidR="00A46D9E" w:rsidRDefault="00A46D9E" w:rsidP="00725DB0">
      <w:pPr>
        <w:spacing w:after="0" w:line="240" w:lineRule="auto"/>
      </w:pPr>
    </w:p>
    <w:p w14:paraId="7593BD36" w14:textId="3FCEC05F" w:rsidR="00717CD0" w:rsidRDefault="00717CD0" w:rsidP="00725DB0">
      <w:pPr>
        <w:spacing w:after="0" w:line="240" w:lineRule="auto"/>
      </w:pPr>
    </w:p>
    <w:p w14:paraId="79B6CACF" w14:textId="748F6048" w:rsidR="00717CD0" w:rsidRDefault="00717CD0" w:rsidP="00725DB0">
      <w:pPr>
        <w:spacing w:after="0" w:line="240" w:lineRule="auto"/>
      </w:pPr>
    </w:p>
    <w:p w14:paraId="3B6D9860" w14:textId="767B7C34" w:rsidR="00717CD0" w:rsidRDefault="00717CD0" w:rsidP="00725DB0">
      <w:pPr>
        <w:spacing w:after="0" w:line="240" w:lineRule="auto"/>
      </w:pPr>
    </w:p>
    <w:p w14:paraId="7A58D537" w14:textId="3CF8A8C6" w:rsidR="00717CD0" w:rsidRDefault="00717CD0" w:rsidP="00725DB0">
      <w:pPr>
        <w:spacing w:after="0" w:line="240" w:lineRule="auto"/>
      </w:pPr>
    </w:p>
    <w:p w14:paraId="2A6F8F45" w14:textId="14D80DA8" w:rsidR="00717CD0" w:rsidRDefault="00717CD0" w:rsidP="00725DB0">
      <w:pPr>
        <w:spacing w:after="0" w:line="240" w:lineRule="auto"/>
      </w:pPr>
    </w:p>
    <w:p w14:paraId="27EAAFBE" w14:textId="598357B2" w:rsidR="003E4E26" w:rsidRDefault="003E4E26">
      <w:pPr>
        <w:spacing w:after="0" w:line="240" w:lineRule="auto"/>
      </w:pPr>
      <w:r>
        <w:br w:type="page"/>
      </w:r>
    </w:p>
    <w:p w14:paraId="74B7FD0F" w14:textId="77777777" w:rsidR="00A46D9E" w:rsidRPr="005E2C3F" w:rsidRDefault="00A46D9E" w:rsidP="00725DB0">
      <w:pPr>
        <w:pStyle w:val="Pargrafo"/>
        <w:spacing w:line="240" w:lineRule="auto"/>
        <w:jc w:val="center"/>
        <w:rPr>
          <w:rFonts w:ascii="Times New Roman" w:hAnsi="Times New Roman"/>
          <w:b/>
          <w:szCs w:val="24"/>
        </w:rPr>
      </w:pPr>
      <w:r w:rsidRPr="005E2C3F">
        <w:rPr>
          <w:rFonts w:ascii="Times New Roman" w:hAnsi="Times New Roman"/>
          <w:b/>
          <w:szCs w:val="24"/>
        </w:rPr>
        <w:lastRenderedPageBreak/>
        <w:t>ANEXO XI - DECLARAÇÃO DE INEXISTÊNCIA DE PENALIDADE</w:t>
      </w:r>
    </w:p>
    <w:p w14:paraId="51741266" w14:textId="77777777" w:rsidR="00A46D9E" w:rsidRPr="005E2C3F" w:rsidRDefault="00A46D9E" w:rsidP="00725DB0">
      <w:pPr>
        <w:pStyle w:val="Default"/>
        <w:jc w:val="both"/>
        <w:rPr>
          <w:b/>
          <w:color w:val="auto"/>
        </w:rPr>
      </w:pPr>
    </w:p>
    <w:p w14:paraId="6CF2A6E6" w14:textId="77777777" w:rsidR="00A46D9E" w:rsidRPr="005E2C3F" w:rsidRDefault="00A46D9E" w:rsidP="00725DB0">
      <w:pPr>
        <w:pStyle w:val="Default"/>
        <w:jc w:val="both"/>
        <w:rPr>
          <w:b/>
          <w:color w:val="auto"/>
        </w:rPr>
      </w:pPr>
    </w:p>
    <w:p w14:paraId="33F9A936" w14:textId="49464B84" w:rsidR="00A46D9E" w:rsidRPr="005E2C3F" w:rsidRDefault="00A46D9E" w:rsidP="00725DB0">
      <w:pPr>
        <w:spacing w:after="0" w:line="240" w:lineRule="auto"/>
        <w:jc w:val="both"/>
        <w:rPr>
          <w:rFonts w:ascii="Times New Roman" w:hAnsi="Times New Roman"/>
          <w:sz w:val="24"/>
          <w:szCs w:val="24"/>
        </w:rPr>
      </w:pPr>
      <w:r w:rsidRPr="0068467F">
        <w:rPr>
          <w:rFonts w:ascii="Times New Roman" w:hAnsi="Times New Roman"/>
          <w:color w:val="000000"/>
          <w:sz w:val="24"/>
          <w:szCs w:val="24"/>
        </w:rPr>
        <w:t>________________</w:t>
      </w:r>
      <w:r w:rsidR="0068467F">
        <w:rPr>
          <w:rFonts w:ascii="Times New Roman" w:hAnsi="Times New Roman"/>
          <w:color w:val="000000"/>
          <w:sz w:val="24"/>
          <w:szCs w:val="24"/>
        </w:rPr>
        <w:t>_____</w:t>
      </w:r>
      <w:r w:rsidRPr="0068467F">
        <w:rPr>
          <w:rFonts w:ascii="Times New Roman" w:hAnsi="Times New Roman"/>
          <w:color w:val="000000"/>
          <w:sz w:val="24"/>
          <w:szCs w:val="24"/>
        </w:rPr>
        <w:t>,</w:t>
      </w:r>
      <w:r w:rsidRPr="005E2C3F">
        <w:rPr>
          <w:rFonts w:ascii="Times New Roman" w:hAnsi="Times New Roman"/>
          <w:color w:val="000000"/>
          <w:sz w:val="24"/>
          <w:szCs w:val="24"/>
        </w:rPr>
        <w:t xml:space="preserve"> inscrita no CNPJ sob o nº ___________, sediada na </w:t>
      </w:r>
      <w:r w:rsidRPr="0068467F">
        <w:rPr>
          <w:rFonts w:ascii="Times New Roman" w:hAnsi="Times New Roman"/>
          <w:color w:val="000000"/>
          <w:sz w:val="24"/>
          <w:szCs w:val="24"/>
        </w:rPr>
        <w:t>____</w:t>
      </w:r>
      <w:r w:rsidR="0068467F">
        <w:rPr>
          <w:rFonts w:ascii="Times New Roman" w:hAnsi="Times New Roman"/>
          <w:color w:val="000000"/>
          <w:sz w:val="24"/>
          <w:szCs w:val="24"/>
        </w:rPr>
        <w:t>_________</w:t>
      </w:r>
      <w:r w:rsidRPr="005E2C3F">
        <w:rPr>
          <w:rFonts w:ascii="Times New Roman" w:hAnsi="Times New Roman"/>
          <w:color w:val="000000"/>
          <w:sz w:val="24"/>
          <w:szCs w:val="24"/>
        </w:rPr>
        <w:t>, neste ato representada pelo seu representante legal, o</w:t>
      </w:r>
      <w:r w:rsidRPr="005E2C3F">
        <w:rPr>
          <w:rFonts w:ascii="Times New Roman" w:hAnsi="Times New Roman"/>
          <w:sz w:val="24"/>
          <w:szCs w:val="24"/>
        </w:rPr>
        <w:t>(a)</w:t>
      </w:r>
      <w:r w:rsidRPr="005E2C3F">
        <w:rPr>
          <w:rFonts w:ascii="Times New Roman" w:hAnsi="Times New Roman"/>
          <w:color w:val="000000"/>
          <w:sz w:val="24"/>
          <w:szCs w:val="24"/>
        </w:rPr>
        <w:t xml:space="preserve">  Sr.(a) ___________, </w:t>
      </w:r>
      <w:r w:rsidRPr="005E2C3F">
        <w:rPr>
          <w:rFonts w:ascii="Times New Roman" w:hAnsi="Times New Roman"/>
          <w:sz w:val="24"/>
          <w:szCs w:val="24"/>
        </w:rPr>
        <w:t xml:space="preserve"> inscrito(a) no CPF sob o nº _______, portador(a)</w:t>
      </w:r>
      <w:r w:rsidRPr="005E2C3F">
        <w:rPr>
          <w:rFonts w:ascii="Times New Roman" w:hAnsi="Times New Roman"/>
          <w:color w:val="000000"/>
          <w:sz w:val="24"/>
          <w:szCs w:val="24"/>
        </w:rPr>
        <w:t xml:space="preserve"> </w:t>
      </w:r>
      <w:r w:rsidRPr="005E2C3F">
        <w:rPr>
          <w:rFonts w:ascii="Times New Roman" w:hAnsi="Times New Roman"/>
          <w:sz w:val="24"/>
          <w:szCs w:val="24"/>
        </w:rPr>
        <w:t xml:space="preserve">da cédula de identidade nº ____, expedida por _____________, </w:t>
      </w:r>
      <w:r w:rsidRPr="005E2C3F">
        <w:rPr>
          <w:rFonts w:ascii="Times New Roman" w:hAnsi="Times New Roman"/>
          <w:b/>
          <w:color w:val="000000"/>
          <w:sz w:val="24"/>
          <w:szCs w:val="24"/>
        </w:rPr>
        <w:t>DECLARA</w:t>
      </w:r>
      <w:r w:rsidRPr="005E2C3F">
        <w:rPr>
          <w:rFonts w:ascii="Times New Roman" w:hAnsi="Times New Roman"/>
          <w:color w:val="000000"/>
          <w:sz w:val="24"/>
          <w:szCs w:val="24"/>
        </w:rPr>
        <w:t xml:space="preserve">, sob as penas da Lei, que não </w:t>
      </w:r>
      <w:r w:rsidRPr="005E2C3F">
        <w:rPr>
          <w:rFonts w:ascii="Times New Roman" w:eastAsia="Arial" w:hAnsi="Times New Roman"/>
          <w:sz w:val="24"/>
          <w:szCs w:val="24"/>
        </w:rPr>
        <w:t xml:space="preserve">foram aplicadas penalidades de (a) </w:t>
      </w:r>
      <w:r w:rsidRPr="005E2C3F">
        <w:rPr>
          <w:rFonts w:ascii="Times New Roman" w:hAnsi="Times New Roman"/>
          <w:sz w:val="24"/>
          <w:szCs w:val="24"/>
        </w:rPr>
        <w:t xml:space="preserve">suspensão temporária da participação em licitação, impedimento de contratar pela União, os Estados e os Municípios capitais de Estado ou com Produto Interno Bruto – PIB - igual ou maior do que Niterói, conforme listagem divulgada pelo Instituto Brasileiro de Geografia e Estatística (IBGE) ou (b) declaração de inidoneidade para licitar e contratar por qualquer Ente ou Entidade da Administração Federal, Estadual, Distrital e Municipal cujos efeitos ainda vigorem. </w:t>
      </w:r>
    </w:p>
    <w:p w14:paraId="0BDD4693" w14:textId="77777777" w:rsidR="00A46D9E" w:rsidRPr="005E2C3F" w:rsidRDefault="00A46D9E" w:rsidP="00725DB0">
      <w:pPr>
        <w:spacing w:after="0" w:line="240" w:lineRule="auto"/>
        <w:ind w:firstLine="708"/>
        <w:jc w:val="both"/>
        <w:rPr>
          <w:rFonts w:ascii="Times New Roman" w:hAnsi="Times New Roman"/>
          <w:sz w:val="24"/>
          <w:szCs w:val="24"/>
        </w:rPr>
      </w:pPr>
    </w:p>
    <w:p w14:paraId="42E93398" w14:textId="77777777" w:rsidR="00A46D9E" w:rsidRPr="005E2C3F" w:rsidRDefault="00A46D9E" w:rsidP="00725DB0">
      <w:pPr>
        <w:spacing w:after="0" w:line="240" w:lineRule="auto"/>
        <w:ind w:firstLine="708"/>
        <w:jc w:val="both"/>
        <w:rPr>
          <w:rFonts w:ascii="Times New Roman" w:hAnsi="Times New Roman"/>
          <w:sz w:val="24"/>
          <w:szCs w:val="24"/>
        </w:rPr>
      </w:pPr>
    </w:p>
    <w:p w14:paraId="076D1EEC" w14:textId="77777777" w:rsidR="00A46D9E" w:rsidRPr="005E2C3F" w:rsidRDefault="00A46D9E" w:rsidP="00725DB0">
      <w:pPr>
        <w:widowControl w:val="0"/>
        <w:overflowPunct w:val="0"/>
        <w:adjustRightInd w:val="0"/>
        <w:spacing w:after="0" w:line="240" w:lineRule="auto"/>
        <w:jc w:val="both"/>
        <w:rPr>
          <w:rFonts w:ascii="Times New Roman" w:hAnsi="Times New Roman"/>
          <w:color w:val="FF0000"/>
          <w:sz w:val="24"/>
          <w:szCs w:val="24"/>
        </w:rPr>
      </w:pPr>
    </w:p>
    <w:p w14:paraId="0047E8E7" w14:textId="109AC652"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61BE9CFD"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8998328"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64497750"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71731379"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66BEF9DF"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333AD60" w14:textId="77777777" w:rsidR="00A46D9E" w:rsidRPr="005E2C3F" w:rsidRDefault="00A46D9E" w:rsidP="00725DB0">
      <w:pPr>
        <w:spacing w:after="0" w:line="240" w:lineRule="auto"/>
      </w:pPr>
    </w:p>
    <w:p w14:paraId="308F1A83" w14:textId="28722C81" w:rsidR="00A46D9E" w:rsidRDefault="00A46D9E" w:rsidP="00725DB0">
      <w:pPr>
        <w:autoSpaceDE w:val="0"/>
        <w:autoSpaceDN w:val="0"/>
        <w:adjustRightInd w:val="0"/>
        <w:spacing w:after="0" w:line="240" w:lineRule="auto"/>
        <w:rPr>
          <w:rFonts w:ascii="Times New Roman" w:hAnsi="Times New Roman"/>
          <w:b/>
          <w:sz w:val="24"/>
          <w:szCs w:val="24"/>
        </w:rPr>
      </w:pPr>
    </w:p>
    <w:p w14:paraId="3F2222E9" w14:textId="1BA21A84" w:rsidR="00717CD0" w:rsidRDefault="00717CD0" w:rsidP="00725DB0">
      <w:pPr>
        <w:autoSpaceDE w:val="0"/>
        <w:autoSpaceDN w:val="0"/>
        <w:adjustRightInd w:val="0"/>
        <w:spacing w:after="0" w:line="240" w:lineRule="auto"/>
        <w:rPr>
          <w:rFonts w:ascii="Times New Roman" w:hAnsi="Times New Roman"/>
          <w:b/>
          <w:sz w:val="24"/>
          <w:szCs w:val="24"/>
        </w:rPr>
      </w:pPr>
    </w:p>
    <w:p w14:paraId="34DFF393" w14:textId="0E901C08" w:rsidR="00717CD0" w:rsidRDefault="00717CD0" w:rsidP="00725DB0">
      <w:pPr>
        <w:autoSpaceDE w:val="0"/>
        <w:autoSpaceDN w:val="0"/>
        <w:adjustRightInd w:val="0"/>
        <w:spacing w:after="0" w:line="240" w:lineRule="auto"/>
        <w:rPr>
          <w:rFonts w:ascii="Times New Roman" w:hAnsi="Times New Roman"/>
          <w:b/>
          <w:sz w:val="24"/>
          <w:szCs w:val="24"/>
        </w:rPr>
      </w:pPr>
    </w:p>
    <w:p w14:paraId="49901946" w14:textId="38267F60" w:rsidR="00717CD0" w:rsidRDefault="00717CD0" w:rsidP="00725DB0">
      <w:pPr>
        <w:autoSpaceDE w:val="0"/>
        <w:autoSpaceDN w:val="0"/>
        <w:adjustRightInd w:val="0"/>
        <w:spacing w:after="0" w:line="240" w:lineRule="auto"/>
        <w:rPr>
          <w:rFonts w:ascii="Times New Roman" w:hAnsi="Times New Roman"/>
          <w:b/>
          <w:sz w:val="24"/>
          <w:szCs w:val="24"/>
        </w:rPr>
      </w:pPr>
    </w:p>
    <w:p w14:paraId="37F163C3" w14:textId="428CFA2B" w:rsidR="00717CD0" w:rsidRDefault="00717CD0" w:rsidP="00725DB0">
      <w:pPr>
        <w:autoSpaceDE w:val="0"/>
        <w:autoSpaceDN w:val="0"/>
        <w:adjustRightInd w:val="0"/>
        <w:spacing w:after="0" w:line="240" w:lineRule="auto"/>
        <w:rPr>
          <w:rFonts w:ascii="Times New Roman" w:hAnsi="Times New Roman"/>
          <w:b/>
          <w:sz w:val="24"/>
          <w:szCs w:val="24"/>
        </w:rPr>
      </w:pPr>
    </w:p>
    <w:p w14:paraId="356624A7" w14:textId="0118A840" w:rsidR="003E4E26" w:rsidRDefault="003E4E26">
      <w:pPr>
        <w:spacing w:after="0" w:line="240" w:lineRule="auto"/>
        <w:rPr>
          <w:rFonts w:ascii="Times New Roman" w:hAnsi="Times New Roman"/>
          <w:b/>
          <w:sz w:val="24"/>
          <w:szCs w:val="24"/>
        </w:rPr>
      </w:pPr>
      <w:r>
        <w:rPr>
          <w:rFonts w:ascii="Times New Roman" w:hAnsi="Times New Roman"/>
          <w:b/>
          <w:sz w:val="24"/>
          <w:szCs w:val="24"/>
        </w:rPr>
        <w:br w:type="page"/>
      </w:r>
    </w:p>
    <w:p w14:paraId="7CF8D6DF" w14:textId="28CBEFC8" w:rsidR="00A46D9E" w:rsidRPr="00800FC3" w:rsidRDefault="00A46D9E" w:rsidP="00725DB0">
      <w:pPr>
        <w:autoSpaceDE w:val="0"/>
        <w:autoSpaceDN w:val="0"/>
        <w:adjustRightInd w:val="0"/>
        <w:spacing w:after="0" w:line="240" w:lineRule="auto"/>
        <w:jc w:val="center"/>
        <w:rPr>
          <w:rFonts w:ascii="Times New Roman" w:hAnsi="Times New Roman"/>
          <w:b/>
          <w:sz w:val="24"/>
          <w:szCs w:val="24"/>
        </w:rPr>
      </w:pPr>
      <w:r w:rsidRPr="00800FC3">
        <w:rPr>
          <w:rFonts w:ascii="Times New Roman" w:hAnsi="Times New Roman"/>
          <w:b/>
          <w:sz w:val="24"/>
          <w:szCs w:val="24"/>
        </w:rPr>
        <w:lastRenderedPageBreak/>
        <w:t xml:space="preserve">ANEXO XII – DECLARAÇÃO DE </w:t>
      </w:r>
      <w:r w:rsidRPr="00800FC3">
        <w:rPr>
          <w:rFonts w:ascii="Times New Roman" w:hAnsi="Times New Roman"/>
          <w:b/>
          <w:bCs/>
          <w:sz w:val="24"/>
          <w:szCs w:val="24"/>
        </w:rPr>
        <w:t>ELABORAÇÃO</w:t>
      </w:r>
    </w:p>
    <w:p w14:paraId="71582D8F" w14:textId="77777777" w:rsidR="00A46D9E" w:rsidRPr="00800FC3" w:rsidRDefault="00A46D9E" w:rsidP="00725DB0">
      <w:pPr>
        <w:autoSpaceDE w:val="0"/>
        <w:autoSpaceDN w:val="0"/>
        <w:adjustRightInd w:val="0"/>
        <w:spacing w:after="0" w:line="240" w:lineRule="auto"/>
        <w:jc w:val="center"/>
        <w:rPr>
          <w:rFonts w:ascii="Times New Roman" w:hAnsi="Times New Roman"/>
          <w:b/>
          <w:sz w:val="24"/>
          <w:szCs w:val="24"/>
        </w:rPr>
      </w:pPr>
      <w:r w:rsidRPr="00800FC3">
        <w:rPr>
          <w:rFonts w:ascii="Times New Roman" w:hAnsi="Times New Roman"/>
          <w:b/>
          <w:bCs/>
          <w:sz w:val="24"/>
          <w:szCs w:val="24"/>
        </w:rPr>
        <w:t xml:space="preserve"> INDEPENDENTE DE PROPOSTA </w:t>
      </w:r>
    </w:p>
    <w:p w14:paraId="5ED8AD3A" w14:textId="77777777" w:rsidR="00A46D9E" w:rsidRPr="005E2C3F" w:rsidRDefault="00A46D9E" w:rsidP="00725DB0">
      <w:pPr>
        <w:pStyle w:val="Ttulo1"/>
        <w:spacing w:before="0" w:after="0" w:line="240" w:lineRule="auto"/>
        <w:jc w:val="both"/>
        <w:rPr>
          <w:rStyle w:val="nfaseIntensa"/>
          <w:sz w:val="24"/>
          <w:szCs w:val="24"/>
        </w:rPr>
      </w:pPr>
    </w:p>
    <w:p w14:paraId="397A61AA" w14:textId="77777777" w:rsidR="00A46D9E" w:rsidRPr="005E2C3F" w:rsidRDefault="00A46D9E" w:rsidP="00725DB0">
      <w:pPr>
        <w:spacing w:after="0" w:line="240" w:lineRule="auto"/>
      </w:pPr>
    </w:p>
    <w:p w14:paraId="27017733" w14:textId="5994EFCC" w:rsidR="00A46D9E" w:rsidRPr="005E2C3F" w:rsidRDefault="00A46D9E" w:rsidP="00725DB0">
      <w:pPr>
        <w:pStyle w:val="Ttulo1"/>
        <w:spacing w:before="0" w:after="0" w:line="240" w:lineRule="auto"/>
        <w:jc w:val="both"/>
        <w:rPr>
          <w:rFonts w:ascii="Times New Roman" w:hAnsi="Times New Roman"/>
          <w:b w:val="0"/>
          <w:sz w:val="24"/>
          <w:szCs w:val="24"/>
        </w:rPr>
      </w:pPr>
      <w:r w:rsidRPr="0068467F">
        <w:rPr>
          <w:rFonts w:ascii="Times New Roman" w:hAnsi="Times New Roman"/>
          <w:b w:val="0"/>
          <w:color w:val="000000"/>
          <w:sz w:val="24"/>
          <w:szCs w:val="24"/>
        </w:rPr>
        <w:t>_______________________</w:t>
      </w:r>
      <w:r w:rsidR="0068467F">
        <w:rPr>
          <w:rFonts w:ascii="Times New Roman" w:hAnsi="Times New Roman"/>
          <w:b w:val="0"/>
          <w:color w:val="000000"/>
          <w:sz w:val="24"/>
          <w:szCs w:val="24"/>
          <w:lang w:val="pt-BR"/>
        </w:rPr>
        <w:t>____________</w:t>
      </w:r>
      <w:r w:rsidRPr="0068467F">
        <w:rPr>
          <w:rFonts w:ascii="Times New Roman" w:hAnsi="Times New Roman"/>
          <w:b w:val="0"/>
          <w:sz w:val="24"/>
          <w:szCs w:val="24"/>
        </w:rPr>
        <w:t>,</w:t>
      </w:r>
      <w:r w:rsidRPr="005E2C3F">
        <w:rPr>
          <w:rFonts w:ascii="Times New Roman" w:hAnsi="Times New Roman"/>
          <w:b w:val="0"/>
          <w:sz w:val="24"/>
          <w:szCs w:val="24"/>
        </w:rPr>
        <w:t xml:space="preserve"> inscrita no CNPJ sob o nº ___________, sediada na </w:t>
      </w:r>
      <w:r w:rsidRPr="0068467F">
        <w:rPr>
          <w:rFonts w:ascii="Times New Roman" w:hAnsi="Times New Roman"/>
          <w:b w:val="0"/>
          <w:sz w:val="24"/>
          <w:szCs w:val="24"/>
        </w:rPr>
        <w:t>___________</w:t>
      </w:r>
      <w:r w:rsidRPr="005E2C3F">
        <w:rPr>
          <w:rFonts w:ascii="Times New Roman" w:hAnsi="Times New Roman"/>
          <w:b w:val="0"/>
          <w:sz w:val="24"/>
          <w:szCs w:val="24"/>
        </w:rPr>
        <w:t xml:space="preserve">, neste ato representada pelo seu representante legal, o(a)  Sr.(a) ___________,  inscrito(a) no CPF sob o nº _______, portador(a)  da cédula de identidade nº _______,  </w:t>
      </w:r>
      <w:r w:rsidRPr="005E2C3F">
        <w:rPr>
          <w:rFonts w:ascii="Times New Roman" w:hAnsi="Times New Roman"/>
          <w:sz w:val="24"/>
          <w:szCs w:val="24"/>
        </w:rPr>
        <w:t>DECLARA</w:t>
      </w:r>
      <w:r w:rsidRPr="005E2C3F">
        <w:rPr>
          <w:rFonts w:ascii="Times New Roman" w:hAnsi="Times New Roman"/>
          <w:b w:val="0"/>
          <w:sz w:val="24"/>
          <w:szCs w:val="24"/>
        </w:rPr>
        <w:t xml:space="preserve">, sob as penas da lei, em especial o art. 299 do Código Penal Brasileiro, que: </w:t>
      </w:r>
    </w:p>
    <w:p w14:paraId="7E469B18" w14:textId="77777777" w:rsidR="00A46D9E" w:rsidRPr="005E2C3F" w:rsidRDefault="00A46D9E" w:rsidP="00725DB0">
      <w:pPr>
        <w:autoSpaceDE w:val="0"/>
        <w:autoSpaceDN w:val="0"/>
        <w:adjustRightInd w:val="0"/>
        <w:spacing w:after="0" w:line="240" w:lineRule="auto"/>
        <w:jc w:val="both"/>
        <w:rPr>
          <w:rFonts w:ascii="Times New Roman" w:hAnsi="Times New Roman"/>
          <w:sz w:val="24"/>
          <w:szCs w:val="24"/>
        </w:rPr>
      </w:pPr>
    </w:p>
    <w:p w14:paraId="75B8D111"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sz w:val="24"/>
          <w:szCs w:val="24"/>
        </w:rPr>
        <w:t xml:space="preserve">a) A proposta anexa foi elaborada de maneira independente, e que o conteúdo da proposta anexa não foi, no todo </w:t>
      </w:r>
      <w:r w:rsidRPr="005E2C3F">
        <w:rPr>
          <w:rFonts w:ascii="Times New Roman" w:hAnsi="Times New Roman"/>
          <w:color w:val="000000"/>
          <w:sz w:val="24"/>
          <w:szCs w:val="24"/>
        </w:rPr>
        <w:t xml:space="preserve">ou em parte, direta ou indiretamente, informado a, discutido com ou recebido de qualquer outro participante potencial ou de fato do presente certame, por qualquer meio ou por qualquer pessoa; </w:t>
      </w:r>
    </w:p>
    <w:p w14:paraId="4E396200"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0A717857"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b) A intenção de apresentar a proposta anexa não foi informada a, discutida com ou recebida de qualquer outro participante potencial ou de fato do presente certame, por qualquer meio ou qualquer pessoa; </w:t>
      </w:r>
    </w:p>
    <w:p w14:paraId="3E224905"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44580D1F"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c) Que não tentou, por qualquer meio ou por qualquer pessoa, influir na decisão de qualquer outro participante potencial ou de fato do presente certame, quanto a participar ou não da referida licitação; </w:t>
      </w:r>
    </w:p>
    <w:p w14:paraId="00FC42F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68A1DC5D"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d) Que o conteúdo da proposta anexa não será, no todo ou em parte, direta ou indiretamente, comunicado ou discutido com qualquer outro participante potencial ou de fato do presente certame antes da adjudicação do objeto da referida licitação; </w:t>
      </w:r>
    </w:p>
    <w:p w14:paraId="248FC570"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p>
    <w:p w14:paraId="3A961CF9"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e) Que o conteúdo da proposta anexa não foi no todo ou em parte, direta ou indiretamente, informado a, discutido com ou recebido do ÓRGÃO LICITANTE antes da abertura oficial das propostas e;</w:t>
      </w:r>
    </w:p>
    <w:p w14:paraId="2BE25AA5"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4"/>
          <w:szCs w:val="24"/>
        </w:rPr>
      </w:pPr>
      <w:r w:rsidRPr="005E2C3F">
        <w:rPr>
          <w:rFonts w:ascii="Times New Roman" w:hAnsi="Times New Roman"/>
          <w:color w:val="000000"/>
          <w:sz w:val="24"/>
          <w:szCs w:val="24"/>
        </w:rPr>
        <w:t xml:space="preserve">f) que está plenamente ciente do teor e da extensão desta declaração e que detém plenos poderes e informações para firmá-la. </w:t>
      </w:r>
    </w:p>
    <w:p w14:paraId="25BC2BC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3EE86834"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74F276D8"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14C62226"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1018D204" w14:textId="77777777" w:rsidR="00A46D9E" w:rsidRPr="005E2C3F" w:rsidRDefault="00A46D9E" w:rsidP="00725DB0">
      <w:pPr>
        <w:autoSpaceDE w:val="0"/>
        <w:autoSpaceDN w:val="0"/>
        <w:adjustRightInd w:val="0"/>
        <w:spacing w:after="0" w:line="240" w:lineRule="auto"/>
        <w:jc w:val="both"/>
        <w:rPr>
          <w:rFonts w:ascii="Times New Roman" w:hAnsi="Times New Roman"/>
          <w:color w:val="000000"/>
          <w:sz w:val="21"/>
          <w:szCs w:val="21"/>
        </w:rPr>
      </w:pPr>
    </w:p>
    <w:p w14:paraId="233D9E80" w14:textId="2EE852D6" w:rsidR="00A46D9E" w:rsidRPr="00292A65" w:rsidRDefault="00A46D9E" w:rsidP="00725DB0">
      <w:pPr>
        <w:widowControl w:val="0"/>
        <w:overflowPunct w:val="0"/>
        <w:adjustRightInd w:val="0"/>
        <w:spacing w:after="0" w:line="240" w:lineRule="auto"/>
        <w:jc w:val="center"/>
        <w:rPr>
          <w:rFonts w:ascii="Times New Roman" w:hAnsi="Times New Roman"/>
          <w:sz w:val="24"/>
          <w:szCs w:val="24"/>
        </w:rPr>
      </w:pPr>
      <w:r w:rsidRPr="00292A65">
        <w:rPr>
          <w:rFonts w:ascii="Times New Roman" w:hAnsi="Times New Roman"/>
          <w:sz w:val="24"/>
          <w:szCs w:val="24"/>
        </w:rPr>
        <w:t xml:space="preserve">Niterói, ______ de ______________ </w:t>
      </w:r>
      <w:proofErr w:type="spellStart"/>
      <w:r w:rsidRPr="00292A65">
        <w:rPr>
          <w:rFonts w:ascii="Times New Roman" w:hAnsi="Times New Roman"/>
          <w:sz w:val="24"/>
          <w:szCs w:val="24"/>
        </w:rPr>
        <w:t>de</w:t>
      </w:r>
      <w:proofErr w:type="spellEnd"/>
      <w:r w:rsidRPr="00292A65">
        <w:rPr>
          <w:rFonts w:ascii="Times New Roman" w:hAnsi="Times New Roman"/>
          <w:sz w:val="24"/>
          <w:szCs w:val="24"/>
        </w:rPr>
        <w:t xml:space="preserve"> 202</w:t>
      </w:r>
      <w:r w:rsidR="005C0C39" w:rsidRPr="00292A65">
        <w:rPr>
          <w:rFonts w:ascii="Times New Roman" w:hAnsi="Times New Roman"/>
          <w:sz w:val="24"/>
          <w:szCs w:val="24"/>
        </w:rPr>
        <w:t>3</w:t>
      </w:r>
      <w:r w:rsidRPr="00292A65">
        <w:rPr>
          <w:rFonts w:ascii="Times New Roman" w:hAnsi="Times New Roman"/>
          <w:sz w:val="24"/>
          <w:szCs w:val="24"/>
        </w:rPr>
        <w:t>.</w:t>
      </w:r>
    </w:p>
    <w:p w14:paraId="0DF64D13"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3CF78AB3" w14:textId="77777777" w:rsidR="00A46D9E" w:rsidRPr="005E2C3F" w:rsidRDefault="00A46D9E" w:rsidP="00725DB0">
      <w:pPr>
        <w:widowControl w:val="0"/>
        <w:overflowPunct w:val="0"/>
        <w:adjustRightInd w:val="0"/>
        <w:spacing w:after="0" w:line="240" w:lineRule="auto"/>
        <w:jc w:val="center"/>
        <w:rPr>
          <w:rFonts w:ascii="Times New Roman" w:hAnsi="Times New Roman"/>
          <w:color w:val="FF0000"/>
          <w:sz w:val="24"/>
          <w:szCs w:val="24"/>
        </w:rPr>
      </w:pPr>
    </w:p>
    <w:p w14:paraId="7F90C2B9"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p>
    <w:p w14:paraId="6F8B4145" w14:textId="77777777" w:rsidR="00A46D9E" w:rsidRPr="005E2C3F" w:rsidRDefault="00A46D9E" w:rsidP="00725DB0">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4C53DCE4" w14:textId="77777777" w:rsidR="00A46D9E" w:rsidRPr="005E2C3F" w:rsidRDefault="00A46D9E" w:rsidP="00725DB0">
      <w:pPr>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84DF52A" w14:textId="77777777" w:rsidR="00A46D9E" w:rsidRPr="005E2C3F" w:rsidRDefault="00A46D9E" w:rsidP="00725DB0">
      <w:pPr>
        <w:spacing w:after="0" w:line="240" w:lineRule="auto"/>
        <w:jc w:val="center"/>
        <w:rPr>
          <w:rFonts w:ascii="Times New Roman" w:hAnsi="Times New Roman"/>
          <w:sz w:val="24"/>
          <w:szCs w:val="24"/>
        </w:rPr>
      </w:pPr>
    </w:p>
    <w:p w14:paraId="71C31A08" w14:textId="77777777" w:rsidR="00A46D9E" w:rsidRPr="005E2C3F" w:rsidRDefault="00A46D9E" w:rsidP="00725DB0">
      <w:pPr>
        <w:spacing w:after="0" w:line="240" w:lineRule="auto"/>
        <w:jc w:val="center"/>
        <w:rPr>
          <w:rFonts w:ascii="Times New Roman" w:hAnsi="Times New Roman"/>
          <w:sz w:val="24"/>
          <w:szCs w:val="24"/>
        </w:rPr>
      </w:pPr>
    </w:p>
    <w:p w14:paraId="64CA9393" w14:textId="77777777" w:rsidR="00A46D9E" w:rsidRPr="005E2C3F" w:rsidRDefault="00A46D9E" w:rsidP="00725DB0">
      <w:pPr>
        <w:spacing w:after="0" w:line="240" w:lineRule="auto"/>
        <w:jc w:val="center"/>
        <w:rPr>
          <w:rFonts w:ascii="Times New Roman" w:hAnsi="Times New Roman"/>
          <w:sz w:val="24"/>
          <w:szCs w:val="24"/>
        </w:rPr>
      </w:pPr>
    </w:p>
    <w:p w14:paraId="4A8C532E" w14:textId="77777777" w:rsidR="00A46D9E" w:rsidRPr="005E2C3F" w:rsidRDefault="00A46D9E" w:rsidP="00725DB0">
      <w:pPr>
        <w:spacing w:after="0" w:line="240" w:lineRule="auto"/>
        <w:jc w:val="center"/>
        <w:rPr>
          <w:rFonts w:ascii="Times New Roman" w:hAnsi="Times New Roman"/>
          <w:sz w:val="24"/>
          <w:szCs w:val="24"/>
        </w:rPr>
      </w:pPr>
    </w:p>
    <w:p w14:paraId="045FF151" w14:textId="77777777" w:rsidR="00A46D9E" w:rsidRPr="005E2C3F" w:rsidRDefault="00A46D9E" w:rsidP="00725DB0">
      <w:pPr>
        <w:spacing w:after="0" w:line="240" w:lineRule="auto"/>
        <w:jc w:val="center"/>
        <w:rPr>
          <w:rFonts w:ascii="Times New Roman" w:hAnsi="Times New Roman"/>
          <w:sz w:val="24"/>
          <w:szCs w:val="24"/>
        </w:rPr>
      </w:pPr>
    </w:p>
    <w:p w14:paraId="37FAD26A" w14:textId="77777777" w:rsidR="00A46D9E" w:rsidRPr="005E2C3F" w:rsidRDefault="00A46D9E" w:rsidP="00872EAB">
      <w:pPr>
        <w:spacing w:after="0" w:line="240" w:lineRule="auto"/>
        <w:rPr>
          <w:rFonts w:ascii="Times New Roman" w:hAnsi="Times New Roman"/>
          <w:sz w:val="24"/>
          <w:szCs w:val="24"/>
        </w:rPr>
      </w:pPr>
    </w:p>
    <w:p w14:paraId="2C670F57" w14:textId="7FB42470" w:rsidR="00A46D9E" w:rsidRDefault="00A46D9E" w:rsidP="00725DB0">
      <w:pPr>
        <w:spacing w:after="0" w:line="240" w:lineRule="auto"/>
        <w:jc w:val="center"/>
        <w:rPr>
          <w:rFonts w:ascii="Times New Roman" w:hAnsi="Times New Roman"/>
          <w:sz w:val="24"/>
          <w:szCs w:val="24"/>
        </w:rPr>
      </w:pPr>
    </w:p>
    <w:p w14:paraId="1F128913" w14:textId="77777777" w:rsidR="00A46D9E" w:rsidRPr="005E2C3F" w:rsidRDefault="00A46D9E" w:rsidP="00725DB0">
      <w:pPr>
        <w:spacing w:after="0" w:line="240" w:lineRule="auto"/>
        <w:jc w:val="center"/>
        <w:rPr>
          <w:rFonts w:ascii="Times New Roman" w:hAnsi="Times New Roman"/>
          <w:b/>
          <w:bCs/>
          <w:sz w:val="24"/>
          <w:szCs w:val="24"/>
        </w:rPr>
      </w:pPr>
      <w:r w:rsidRPr="005E2C3F">
        <w:rPr>
          <w:rFonts w:ascii="Times New Roman" w:hAnsi="Times New Roman"/>
          <w:b/>
          <w:bCs/>
          <w:sz w:val="24"/>
          <w:szCs w:val="24"/>
        </w:rPr>
        <w:t>ANEXO XIII – MODELO DE CONTRATO</w:t>
      </w:r>
    </w:p>
    <w:p w14:paraId="25216948" w14:textId="77777777" w:rsidR="00A46D9E" w:rsidRPr="005E2C3F" w:rsidRDefault="00A46D9E" w:rsidP="00725DB0">
      <w:pPr>
        <w:spacing w:after="0" w:line="240" w:lineRule="auto"/>
        <w:jc w:val="both"/>
        <w:rPr>
          <w:rFonts w:ascii="Times New Roman" w:hAnsi="Times New Roman"/>
          <w:sz w:val="24"/>
          <w:szCs w:val="24"/>
        </w:rPr>
      </w:pPr>
    </w:p>
    <w:p w14:paraId="0DD0BEA9" w14:textId="77777777" w:rsidR="00A46D9E" w:rsidRPr="005E2C3F" w:rsidRDefault="00A46D9E" w:rsidP="00725DB0">
      <w:pPr>
        <w:pStyle w:val="Ttulo1"/>
        <w:tabs>
          <w:tab w:val="center" w:pos="3867"/>
        </w:tabs>
        <w:spacing w:before="0"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F52249A" w14:textId="03876C01" w:rsidR="00A46D9E" w:rsidRPr="005E2C3F" w:rsidRDefault="00A46D9E" w:rsidP="003E4E26">
      <w:pPr>
        <w:spacing w:after="0" w:line="240" w:lineRule="auto"/>
        <w:ind w:left="4962"/>
        <w:jc w:val="both"/>
        <w:rPr>
          <w:rFonts w:ascii="Times New Roman" w:hAnsi="Times New Roman"/>
          <w:sz w:val="24"/>
          <w:szCs w:val="24"/>
        </w:rPr>
      </w:pPr>
      <w:r w:rsidRPr="005E2C3F">
        <w:rPr>
          <w:rFonts w:ascii="Times New Roman" w:hAnsi="Times New Roman"/>
          <w:b/>
          <w:bCs/>
          <w:sz w:val="24"/>
          <w:szCs w:val="24"/>
        </w:rPr>
        <w:t xml:space="preserve">CONTRATO </w:t>
      </w:r>
      <w:r w:rsidRPr="005E2C3F">
        <w:rPr>
          <w:rFonts w:ascii="Times New Roman" w:hAnsi="Times New Roman"/>
          <w:b/>
          <w:bCs/>
          <w:color w:val="FF0000"/>
          <w:sz w:val="24"/>
          <w:szCs w:val="24"/>
        </w:rPr>
        <w:t>Nº XXX/202</w:t>
      </w:r>
      <w:r w:rsidR="005C0C39">
        <w:rPr>
          <w:rFonts w:ascii="Times New Roman" w:hAnsi="Times New Roman"/>
          <w:b/>
          <w:bCs/>
          <w:color w:val="FF0000"/>
          <w:sz w:val="24"/>
          <w:szCs w:val="24"/>
        </w:rPr>
        <w:t>3</w:t>
      </w:r>
      <w:r w:rsidRPr="005E2C3F">
        <w:rPr>
          <w:rFonts w:ascii="Times New Roman" w:hAnsi="Times New Roman"/>
          <w:b/>
          <w:bCs/>
          <w:sz w:val="24"/>
          <w:szCs w:val="24"/>
        </w:rPr>
        <w:t xml:space="preserve"> - CONTRATO DE PRESTAÇÃO</w:t>
      </w:r>
      <w:r w:rsidR="003E4E26">
        <w:rPr>
          <w:rFonts w:ascii="Times New Roman" w:hAnsi="Times New Roman"/>
          <w:b/>
          <w:bCs/>
          <w:sz w:val="24"/>
          <w:szCs w:val="24"/>
        </w:rPr>
        <w:t xml:space="preserve"> </w:t>
      </w:r>
      <w:r w:rsidRPr="005E2C3F">
        <w:rPr>
          <w:rFonts w:ascii="Times New Roman" w:hAnsi="Times New Roman"/>
          <w:b/>
          <w:bCs/>
          <w:sz w:val="24"/>
          <w:szCs w:val="24"/>
        </w:rPr>
        <w:t>DE SERVIÇOS</w:t>
      </w:r>
      <w:r w:rsidRPr="005E2C3F">
        <w:rPr>
          <w:rFonts w:ascii="Times New Roman" w:hAnsi="Times New Roman"/>
          <w:sz w:val="24"/>
          <w:szCs w:val="24"/>
        </w:rPr>
        <w:t>, QUE ENTRE SI CELEBRAM A FUNDAÇÃO</w:t>
      </w:r>
      <w:r w:rsidR="003E4E26">
        <w:rPr>
          <w:rFonts w:ascii="Times New Roman" w:hAnsi="Times New Roman"/>
          <w:sz w:val="24"/>
          <w:szCs w:val="24"/>
        </w:rPr>
        <w:t xml:space="preserve"> </w:t>
      </w:r>
      <w:r w:rsidRPr="005E2C3F">
        <w:rPr>
          <w:rFonts w:ascii="Times New Roman" w:hAnsi="Times New Roman"/>
          <w:sz w:val="24"/>
          <w:szCs w:val="24"/>
        </w:rPr>
        <w:t>DE ARTE DE NITERÓI E A __________________.</w:t>
      </w:r>
    </w:p>
    <w:p w14:paraId="5D52E6F5" w14:textId="77777777" w:rsidR="00A46D9E" w:rsidRPr="005E2C3F" w:rsidRDefault="00A46D9E" w:rsidP="00725DB0">
      <w:pPr>
        <w:spacing w:after="0" w:line="240" w:lineRule="auto"/>
        <w:jc w:val="both"/>
        <w:rPr>
          <w:rFonts w:ascii="Times New Roman" w:hAnsi="Times New Roman"/>
          <w:b/>
          <w:sz w:val="24"/>
          <w:szCs w:val="24"/>
        </w:rPr>
      </w:pPr>
    </w:p>
    <w:p w14:paraId="50733BFD" w14:textId="77777777" w:rsidR="00A46D9E" w:rsidRPr="005E2C3F" w:rsidRDefault="00A46D9E" w:rsidP="00725DB0">
      <w:pPr>
        <w:spacing w:after="0" w:line="240" w:lineRule="auto"/>
        <w:jc w:val="both"/>
        <w:rPr>
          <w:rFonts w:ascii="Times New Roman" w:hAnsi="Times New Roman"/>
          <w:b/>
          <w:sz w:val="24"/>
          <w:szCs w:val="24"/>
        </w:rPr>
      </w:pPr>
    </w:p>
    <w:p w14:paraId="6FD143D5" w14:textId="1A2EED65"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Fundação de Arte de Niterói - FAN, com sede à Rua Presidente Pedreira, nº 98, Ingá, nesta cidade, inscrita no CGC do MF sob o nº 28.550.176/0001-36, neste ato representada por seu Presidente, </w:t>
      </w:r>
      <w:r w:rsidR="005C0C39" w:rsidRPr="005C0C39">
        <w:rPr>
          <w:rFonts w:ascii="Times New Roman" w:hAnsi="Times New Roman"/>
          <w:sz w:val="24"/>
          <w:szCs w:val="24"/>
        </w:rPr>
        <w:t>Fernando Brandão Solano de Mendonça , brasileiro, portador da carteira de identidade nº 20.104.505-1, expedida pelo DETRAN-RJ e do CPF nº 110.303.847-89</w:t>
      </w:r>
      <w:r w:rsidRPr="005E2C3F">
        <w:rPr>
          <w:rFonts w:ascii="Times New Roman" w:hAnsi="Times New Roman"/>
          <w:sz w:val="24"/>
          <w:szCs w:val="24"/>
        </w:rPr>
        <w:t xml:space="preserve">, nomeado e empossado na forma da Lei, doravante denominada </w:t>
      </w:r>
      <w:r w:rsidRPr="005E2C3F">
        <w:rPr>
          <w:rFonts w:ascii="Times New Roman" w:hAnsi="Times New Roman"/>
          <w:b/>
          <w:sz w:val="24"/>
          <w:szCs w:val="24"/>
        </w:rPr>
        <w:t>CONTRATANTE</w:t>
      </w:r>
      <w:r w:rsidRPr="005E2C3F">
        <w:rPr>
          <w:rFonts w:ascii="Times New Roman" w:hAnsi="Times New Roman"/>
          <w:sz w:val="24"/>
          <w:szCs w:val="24"/>
        </w:rPr>
        <w:t xml:space="preserve"> e a empresa____________________ situada na Rua ____________, Bairro _______, Cidade _________ e inscrita no CNPJ/MF sob o nº _________, daqui por diante denominada </w:t>
      </w:r>
      <w:r w:rsidRPr="005E2C3F">
        <w:rPr>
          <w:rFonts w:ascii="Times New Roman" w:hAnsi="Times New Roman"/>
          <w:b/>
          <w:sz w:val="24"/>
          <w:szCs w:val="24"/>
        </w:rPr>
        <w:t>CONTRATADA</w:t>
      </w:r>
      <w:r w:rsidRPr="005E2C3F">
        <w:rPr>
          <w:rFonts w:ascii="Times New Roman" w:hAnsi="Times New Roman"/>
          <w:i/>
          <w:sz w:val="24"/>
          <w:szCs w:val="24"/>
        </w:rPr>
        <w:t xml:space="preserve">, </w:t>
      </w:r>
      <w:r w:rsidRPr="005E2C3F">
        <w:rPr>
          <w:rFonts w:ascii="Times New Roman" w:hAnsi="Times New Roman"/>
          <w:sz w:val="24"/>
          <w:szCs w:val="24"/>
        </w:rPr>
        <w:t xml:space="preserve">representada neste ato por _______________, cédula de identidade nº ______, domiciliada na Rua _______, Cidade _________, resolvem celebrar o presente </w:t>
      </w:r>
      <w:r w:rsidRPr="003E4E26">
        <w:rPr>
          <w:rFonts w:ascii="Times New Roman" w:hAnsi="Times New Roman"/>
          <w:color w:val="000000" w:themeColor="text1"/>
          <w:sz w:val="24"/>
          <w:szCs w:val="24"/>
        </w:rPr>
        <w:t xml:space="preserve">CONTRATO DE PRESTAÇÃO DE SERVIÇOS </w:t>
      </w:r>
      <w:r w:rsidRPr="005E2C3F">
        <w:rPr>
          <w:rFonts w:ascii="Times New Roman" w:hAnsi="Times New Roman"/>
          <w:sz w:val="24"/>
          <w:szCs w:val="24"/>
        </w:rPr>
        <w:t xml:space="preserve">de </w:t>
      </w:r>
      <w:r w:rsidR="003E4E26" w:rsidRPr="003E4E26">
        <w:rPr>
          <w:rFonts w:ascii="Times New Roman" w:hAnsi="Times New Roman"/>
          <w:sz w:val="24"/>
          <w:szCs w:val="24"/>
        </w:rPr>
        <w:t>locação de estruturas para o evento que será realizado nos dias 22 e 23 julho de 2023, a partir de 12 horas, na Praça do Descobrimento em Piratininga – Niterói/ RJ</w:t>
      </w:r>
      <w:r w:rsidRPr="005E2C3F">
        <w:rPr>
          <w:rFonts w:ascii="Times New Roman" w:hAnsi="Times New Roman"/>
          <w:sz w:val="24"/>
          <w:szCs w:val="24"/>
        </w:rPr>
        <w:t xml:space="preserve">, com fundamento no Processo Administrativo nº </w:t>
      </w:r>
      <w:r w:rsidR="003E4E26">
        <w:rPr>
          <w:rFonts w:ascii="Times New Roman" w:hAnsi="Times New Roman"/>
          <w:sz w:val="24"/>
          <w:szCs w:val="24"/>
        </w:rPr>
        <w:t>220/001531/2023</w:t>
      </w:r>
      <w:r w:rsidRPr="005E2C3F">
        <w:rPr>
          <w:rFonts w:ascii="Times New Roman" w:hAnsi="Times New Roman"/>
          <w:sz w:val="24"/>
          <w:szCs w:val="24"/>
        </w:rPr>
        <w:t>, que se regerá pelas normas da Lei nº 8.666, de 21 de junho de 1993 e do instrumento convocatório, aplicando-se a este contrato suas disposições irrestrita e incondicionalmente, bem como pelas cláusulas e condições seguintes:</w:t>
      </w:r>
    </w:p>
    <w:p w14:paraId="4A2423EF" w14:textId="77777777" w:rsidR="00A46D9E" w:rsidRPr="005E2C3F" w:rsidRDefault="00A46D9E" w:rsidP="00725DB0">
      <w:pPr>
        <w:spacing w:after="0" w:line="240" w:lineRule="auto"/>
        <w:jc w:val="both"/>
        <w:rPr>
          <w:rFonts w:ascii="Times New Roman" w:hAnsi="Times New Roman"/>
          <w:sz w:val="24"/>
          <w:szCs w:val="24"/>
        </w:rPr>
      </w:pPr>
    </w:p>
    <w:p w14:paraId="678374D8"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CLÁUSULA PRIMEIRA</w:t>
      </w:r>
      <w:r w:rsidRPr="005E2C3F">
        <w:rPr>
          <w:rFonts w:ascii="Times New Roman" w:hAnsi="Times New Roman"/>
          <w:sz w:val="24"/>
          <w:szCs w:val="24"/>
        </w:rPr>
        <w:t xml:space="preserve"> – DO OBJETO E DO REGIME DE EXECUÇÃO:</w:t>
      </w:r>
    </w:p>
    <w:p w14:paraId="3926675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1156A15D" w14:textId="6511ACDE" w:rsidR="00A46D9E" w:rsidRPr="00292A65"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tem por objeto a contratação </w:t>
      </w:r>
      <w:r w:rsidRPr="005E2C3F">
        <w:rPr>
          <w:rFonts w:ascii="Times New Roman" w:hAnsi="Times New Roman"/>
          <w:color w:val="000000"/>
          <w:sz w:val="24"/>
          <w:szCs w:val="24"/>
        </w:rPr>
        <w:t xml:space="preserve">de </w:t>
      </w:r>
      <w:r w:rsidRPr="005E2C3F">
        <w:rPr>
          <w:rFonts w:ascii="Times New Roman" w:hAnsi="Times New Roman"/>
          <w:sz w:val="24"/>
          <w:szCs w:val="24"/>
        </w:rPr>
        <w:t>empresa especializada</w:t>
      </w:r>
      <w:r w:rsidRPr="00241A87">
        <w:rPr>
          <w:rFonts w:ascii="Times New Roman" w:hAnsi="Times New Roman"/>
          <w:sz w:val="24"/>
          <w:szCs w:val="24"/>
        </w:rPr>
        <w:t xml:space="preserve"> </w:t>
      </w:r>
      <w:r w:rsidR="006103ED" w:rsidRPr="00241A87">
        <w:rPr>
          <w:rFonts w:ascii="Times New Roman" w:hAnsi="Times New Roman"/>
          <w:sz w:val="24"/>
          <w:szCs w:val="24"/>
        </w:rPr>
        <w:t xml:space="preserve">em serviços </w:t>
      </w:r>
      <w:r w:rsidR="00241A87" w:rsidRPr="00241A87">
        <w:rPr>
          <w:rFonts w:ascii="Times New Roman" w:hAnsi="Times New Roman"/>
          <w:sz w:val="24"/>
          <w:szCs w:val="24"/>
        </w:rPr>
        <w:t xml:space="preserve">de </w:t>
      </w:r>
      <w:r w:rsidR="00C81D9A" w:rsidRPr="00292A65">
        <w:rPr>
          <w:rFonts w:ascii="Times New Roman" w:hAnsi="Times New Roman"/>
          <w:sz w:val="24"/>
          <w:szCs w:val="24"/>
        </w:rPr>
        <w:t>locação de</w:t>
      </w:r>
      <w:r w:rsidR="00AF0DAD" w:rsidRPr="00292A65">
        <w:rPr>
          <w:rFonts w:ascii="Times New Roman" w:hAnsi="Times New Roman"/>
          <w:sz w:val="24"/>
          <w:szCs w:val="24"/>
        </w:rPr>
        <w:t xml:space="preserve"> equipamento de som, iluminação com técnico para os eventos externos do projeto “</w:t>
      </w:r>
      <w:proofErr w:type="spellStart"/>
      <w:r w:rsidR="00AF0DAD" w:rsidRPr="00292A65">
        <w:rPr>
          <w:rFonts w:ascii="Times New Roman" w:hAnsi="Times New Roman"/>
          <w:sz w:val="24"/>
          <w:szCs w:val="24"/>
        </w:rPr>
        <w:t>Pras</w:t>
      </w:r>
      <w:proofErr w:type="spellEnd"/>
      <w:r w:rsidR="00AF0DAD" w:rsidRPr="00292A65">
        <w:rPr>
          <w:rFonts w:ascii="Times New Roman" w:hAnsi="Times New Roman"/>
          <w:sz w:val="24"/>
          <w:szCs w:val="24"/>
        </w:rPr>
        <w:t xml:space="preserve"> Bandas de Cá</w:t>
      </w:r>
      <w:r w:rsidR="00C81D9A" w:rsidRPr="00292A65">
        <w:rPr>
          <w:rFonts w:ascii="Times New Roman" w:hAnsi="Times New Roman"/>
          <w:sz w:val="24"/>
          <w:szCs w:val="24"/>
        </w:rPr>
        <w:t xml:space="preserve">, </w:t>
      </w:r>
      <w:r w:rsidRPr="00292A65">
        <w:rPr>
          <w:rFonts w:ascii="Times New Roman" w:hAnsi="Times New Roman"/>
          <w:sz w:val="24"/>
          <w:szCs w:val="24"/>
        </w:rPr>
        <w:t xml:space="preserve">na forma do Termo de Referência e do instrumento convocatório.  </w:t>
      </w:r>
    </w:p>
    <w:p w14:paraId="437927D4" w14:textId="77777777" w:rsidR="00A46D9E" w:rsidRPr="005E2C3F" w:rsidRDefault="00A46D9E" w:rsidP="00725DB0">
      <w:pPr>
        <w:spacing w:after="0" w:line="240" w:lineRule="auto"/>
        <w:jc w:val="both"/>
        <w:rPr>
          <w:rFonts w:ascii="Times New Roman" w:hAnsi="Times New Roman"/>
          <w:sz w:val="24"/>
          <w:szCs w:val="24"/>
        </w:rPr>
      </w:pPr>
    </w:p>
    <w:p w14:paraId="19F9CEF4" w14:textId="272AD8D2" w:rsidR="00A46D9E" w:rsidRPr="00292A65"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w:t>
      </w:r>
      <w:r w:rsidRPr="005E2C3F">
        <w:rPr>
          <w:rFonts w:ascii="Times New Roman" w:hAnsi="Times New Roman"/>
          <w:sz w:val="24"/>
          <w:szCs w:val="24"/>
        </w:rPr>
        <w:t xml:space="preserve"> </w:t>
      </w:r>
      <w:r w:rsidRPr="005E2C3F">
        <w:rPr>
          <w:rFonts w:ascii="Times New Roman" w:hAnsi="Times New Roman"/>
          <w:b/>
          <w:bCs/>
          <w:sz w:val="24"/>
          <w:szCs w:val="24"/>
        </w:rPr>
        <w:t>–</w:t>
      </w:r>
      <w:r w:rsidRPr="005E2C3F">
        <w:rPr>
          <w:rFonts w:ascii="Times New Roman" w:hAnsi="Times New Roman"/>
          <w:sz w:val="24"/>
          <w:szCs w:val="24"/>
        </w:rPr>
        <w:t xml:space="preserve"> O objeto será executado segundo o </w:t>
      </w:r>
      <w:r w:rsidRPr="00292A65">
        <w:rPr>
          <w:rFonts w:ascii="Times New Roman" w:hAnsi="Times New Roman"/>
          <w:sz w:val="24"/>
          <w:szCs w:val="24"/>
        </w:rPr>
        <w:t xml:space="preserve">regime de Execução Indireta </w:t>
      </w:r>
      <w:r w:rsidR="00AF0DAD" w:rsidRPr="00292A65">
        <w:rPr>
          <w:rFonts w:ascii="Times New Roman" w:hAnsi="Times New Roman"/>
          <w:sz w:val="24"/>
          <w:szCs w:val="24"/>
        </w:rPr>
        <w:t>–</w:t>
      </w:r>
      <w:r w:rsidRPr="00292A65">
        <w:rPr>
          <w:rFonts w:ascii="Times New Roman" w:hAnsi="Times New Roman"/>
          <w:sz w:val="24"/>
          <w:szCs w:val="24"/>
        </w:rPr>
        <w:t xml:space="preserve"> de</w:t>
      </w:r>
      <w:r w:rsidR="00AF0DAD" w:rsidRPr="00292A65">
        <w:rPr>
          <w:rFonts w:ascii="Times New Roman" w:hAnsi="Times New Roman"/>
          <w:sz w:val="24"/>
          <w:szCs w:val="24"/>
        </w:rPr>
        <w:t xml:space="preserve"> Empreitada </w:t>
      </w:r>
      <w:r w:rsidR="00D80B04" w:rsidRPr="00292A65">
        <w:rPr>
          <w:rFonts w:ascii="Times New Roman" w:hAnsi="Times New Roman"/>
          <w:sz w:val="24"/>
          <w:szCs w:val="24"/>
        </w:rPr>
        <w:t>global</w:t>
      </w:r>
      <w:r w:rsidR="00AF0DAD" w:rsidRPr="00292A65">
        <w:rPr>
          <w:rFonts w:ascii="Times New Roman" w:hAnsi="Times New Roman"/>
          <w:sz w:val="24"/>
          <w:szCs w:val="24"/>
        </w:rPr>
        <w:t>, sob demanda.</w:t>
      </w:r>
      <w:r w:rsidRPr="00292A65">
        <w:rPr>
          <w:rFonts w:ascii="Times New Roman" w:hAnsi="Times New Roman"/>
          <w:sz w:val="24"/>
          <w:szCs w:val="24"/>
        </w:rPr>
        <w:t xml:space="preserve">  </w:t>
      </w:r>
    </w:p>
    <w:p w14:paraId="1F851F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113D963"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CLÁUSULA SEGUNDA</w:t>
      </w:r>
      <w:r w:rsidRPr="005E2C3F">
        <w:rPr>
          <w:rFonts w:ascii="Times New Roman" w:hAnsi="Times New Roman"/>
          <w:sz w:val="24"/>
          <w:szCs w:val="24"/>
        </w:rPr>
        <w:t xml:space="preserve"> – DO PRAZO</w:t>
      </w:r>
      <w:r w:rsidRPr="005E2C3F">
        <w:rPr>
          <w:rFonts w:ascii="Times New Roman" w:hAnsi="Times New Roman"/>
          <w:b w:val="0"/>
          <w:sz w:val="24"/>
          <w:szCs w:val="24"/>
        </w:rPr>
        <w:t>:</w:t>
      </w:r>
    </w:p>
    <w:p w14:paraId="018792A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2DC6E63" w14:textId="1CC827CE" w:rsidR="00A46D9E" w:rsidRDefault="00C81D9A" w:rsidP="00725DB0">
      <w:pPr>
        <w:spacing w:after="0" w:line="240" w:lineRule="auto"/>
        <w:jc w:val="both"/>
        <w:rPr>
          <w:rFonts w:ascii="Times New Roman" w:hAnsi="Times New Roman"/>
          <w:sz w:val="24"/>
          <w:szCs w:val="24"/>
        </w:rPr>
      </w:pPr>
      <w:r w:rsidRPr="00C81D9A">
        <w:rPr>
          <w:rFonts w:ascii="Times New Roman" w:hAnsi="Times New Roman"/>
          <w:sz w:val="24"/>
          <w:szCs w:val="24"/>
        </w:rPr>
        <w:t xml:space="preserve">O prazo de vigência será </w:t>
      </w:r>
      <w:r w:rsidR="00AF0DAD">
        <w:rPr>
          <w:rFonts w:ascii="Times New Roman" w:hAnsi="Times New Roman"/>
          <w:sz w:val="24"/>
          <w:szCs w:val="24"/>
        </w:rPr>
        <w:t xml:space="preserve">de 6 (seis) meses, com execução sob demanda no mesmo período mediante avaliação dos fiscais de </w:t>
      </w:r>
      <w:r w:rsidRPr="00C81D9A">
        <w:rPr>
          <w:rFonts w:ascii="Times New Roman" w:hAnsi="Times New Roman"/>
          <w:sz w:val="24"/>
          <w:szCs w:val="24"/>
        </w:rPr>
        <w:t xml:space="preserve">contrato </w:t>
      </w:r>
      <w:r w:rsidR="00AF0DAD">
        <w:rPr>
          <w:rFonts w:ascii="Times New Roman" w:hAnsi="Times New Roman"/>
          <w:sz w:val="24"/>
          <w:szCs w:val="24"/>
        </w:rPr>
        <w:t xml:space="preserve">do item </w:t>
      </w:r>
      <w:r w:rsidRPr="00C81D9A">
        <w:rPr>
          <w:rFonts w:ascii="Times New Roman" w:hAnsi="Times New Roman"/>
          <w:sz w:val="24"/>
          <w:szCs w:val="24"/>
        </w:rPr>
        <w:t xml:space="preserve">definido inicialmente </w:t>
      </w:r>
      <w:r w:rsidR="00AF0DAD">
        <w:rPr>
          <w:rFonts w:ascii="Times New Roman" w:hAnsi="Times New Roman"/>
          <w:sz w:val="24"/>
          <w:szCs w:val="24"/>
        </w:rPr>
        <w:t>pelo termo de referência do processo licitatório do objeto adjudicado</w:t>
      </w:r>
      <w:r w:rsidRPr="00C81D9A">
        <w:rPr>
          <w:rFonts w:ascii="Times New Roman" w:hAnsi="Times New Roman"/>
          <w:sz w:val="24"/>
          <w:szCs w:val="24"/>
        </w:rPr>
        <w:t xml:space="preserve">, podendo ser alterado sua execução por conveniência ou oportunidade da Administração.  </w:t>
      </w:r>
      <w:r w:rsidR="00A46D9E" w:rsidRPr="005E2C3F">
        <w:rPr>
          <w:rFonts w:ascii="Times New Roman" w:hAnsi="Times New Roman"/>
          <w:sz w:val="24"/>
          <w:szCs w:val="24"/>
        </w:rPr>
        <w:t xml:space="preserve"> </w:t>
      </w:r>
    </w:p>
    <w:p w14:paraId="7291F36F" w14:textId="77777777" w:rsidR="00C81D9A" w:rsidRPr="005E2C3F" w:rsidRDefault="00C81D9A" w:rsidP="00725DB0">
      <w:pPr>
        <w:spacing w:after="0" w:line="240" w:lineRule="auto"/>
        <w:jc w:val="both"/>
        <w:rPr>
          <w:rFonts w:ascii="Times New Roman" w:hAnsi="Times New Roman"/>
          <w:sz w:val="24"/>
          <w:szCs w:val="24"/>
        </w:rPr>
      </w:pPr>
    </w:p>
    <w:p w14:paraId="1958D2A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TERCEIRA</w:t>
      </w:r>
      <w:r w:rsidRPr="005E2C3F">
        <w:rPr>
          <w:rFonts w:ascii="Times New Roman" w:hAnsi="Times New Roman"/>
          <w:sz w:val="24"/>
          <w:szCs w:val="24"/>
        </w:rPr>
        <w:t xml:space="preserve"> – DAS OBRIGAÇÕES DO CONTRATANTE:</w:t>
      </w:r>
    </w:p>
    <w:p w14:paraId="7F972BF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657E6989"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Constituem obrigações do CONTRATANTE: </w:t>
      </w:r>
    </w:p>
    <w:p w14:paraId="3DA39FA3" w14:textId="77777777" w:rsidR="00A46D9E" w:rsidRPr="00B50462" w:rsidRDefault="00A46D9E" w:rsidP="00725DB0">
      <w:pPr>
        <w:spacing w:after="0" w:line="240" w:lineRule="auto"/>
        <w:jc w:val="both"/>
        <w:rPr>
          <w:rFonts w:ascii="Times New Roman" w:hAnsi="Times New Roman"/>
          <w:sz w:val="24"/>
          <w:szCs w:val="24"/>
        </w:rPr>
      </w:pPr>
    </w:p>
    <w:p w14:paraId="492FF526"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a) Realizar os pagamentos devidos à CONTRATADA, nas condições estabelecidas neste contrato; </w:t>
      </w:r>
    </w:p>
    <w:p w14:paraId="4FDC90D7" w14:textId="77777777" w:rsidR="00A46D9E" w:rsidRPr="00B50462" w:rsidRDefault="00A46D9E" w:rsidP="00725DB0">
      <w:pPr>
        <w:spacing w:after="0" w:line="240" w:lineRule="auto"/>
        <w:jc w:val="both"/>
        <w:rPr>
          <w:rFonts w:ascii="Times New Roman" w:hAnsi="Times New Roman"/>
          <w:sz w:val="24"/>
          <w:szCs w:val="24"/>
        </w:rPr>
      </w:pPr>
    </w:p>
    <w:p w14:paraId="2556F54E" w14:textId="380AE71C" w:rsidR="00A46D9E" w:rsidRPr="00B50462" w:rsidRDefault="00A46D9E" w:rsidP="00D80B04">
      <w:pPr>
        <w:spacing w:after="0" w:line="240" w:lineRule="auto"/>
        <w:jc w:val="both"/>
        <w:rPr>
          <w:rFonts w:ascii="Times New Roman" w:hAnsi="Times New Roman"/>
          <w:sz w:val="24"/>
          <w:szCs w:val="24"/>
        </w:rPr>
      </w:pPr>
      <w:r w:rsidRPr="00B50462">
        <w:rPr>
          <w:rFonts w:ascii="Times New Roman" w:hAnsi="Times New Roman"/>
          <w:sz w:val="24"/>
          <w:szCs w:val="24"/>
        </w:rPr>
        <w:t xml:space="preserve">b) Fornecer à </w:t>
      </w:r>
      <w:proofErr w:type="gramStart"/>
      <w:r w:rsidRPr="00B50462">
        <w:rPr>
          <w:rFonts w:ascii="Times New Roman" w:hAnsi="Times New Roman"/>
          <w:sz w:val="24"/>
          <w:szCs w:val="24"/>
        </w:rPr>
        <w:t>CONTRATADA documentos</w:t>
      </w:r>
      <w:proofErr w:type="gramEnd"/>
      <w:r w:rsidRPr="00B50462">
        <w:rPr>
          <w:rFonts w:ascii="Times New Roman" w:hAnsi="Times New Roman"/>
          <w:sz w:val="24"/>
          <w:szCs w:val="24"/>
        </w:rPr>
        <w:t xml:space="preserve">, informações e demais elementos que possuir, pertinentes à execução do presente contrato; </w:t>
      </w:r>
    </w:p>
    <w:p w14:paraId="140D6E2E" w14:textId="77777777" w:rsidR="00A46D9E" w:rsidRPr="00B50462" w:rsidRDefault="00A46D9E" w:rsidP="00725DB0">
      <w:pPr>
        <w:spacing w:after="0" w:line="240" w:lineRule="auto"/>
        <w:jc w:val="both"/>
        <w:rPr>
          <w:rFonts w:ascii="Times New Roman" w:hAnsi="Times New Roman"/>
          <w:sz w:val="24"/>
          <w:szCs w:val="24"/>
        </w:rPr>
      </w:pPr>
    </w:p>
    <w:p w14:paraId="6248A111"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c) Exercer a fiscalização do contrato; </w:t>
      </w:r>
    </w:p>
    <w:p w14:paraId="1757F886" w14:textId="77777777" w:rsidR="00A46D9E" w:rsidRPr="00B50462" w:rsidRDefault="00A46D9E" w:rsidP="00725DB0">
      <w:pPr>
        <w:spacing w:after="0" w:line="240" w:lineRule="auto"/>
        <w:jc w:val="both"/>
        <w:rPr>
          <w:rFonts w:ascii="Times New Roman" w:hAnsi="Times New Roman"/>
          <w:sz w:val="24"/>
          <w:szCs w:val="24"/>
        </w:rPr>
      </w:pPr>
    </w:p>
    <w:p w14:paraId="24E5DD03" w14:textId="77777777" w:rsidR="00A46D9E" w:rsidRPr="00B50462" w:rsidRDefault="00A46D9E" w:rsidP="00725DB0">
      <w:pPr>
        <w:spacing w:after="0" w:line="240" w:lineRule="auto"/>
        <w:jc w:val="both"/>
        <w:rPr>
          <w:rFonts w:ascii="Times New Roman" w:hAnsi="Times New Roman"/>
          <w:sz w:val="24"/>
          <w:szCs w:val="24"/>
        </w:rPr>
      </w:pPr>
      <w:r w:rsidRPr="00B50462">
        <w:rPr>
          <w:rFonts w:ascii="Times New Roman" w:hAnsi="Times New Roman"/>
          <w:sz w:val="24"/>
          <w:szCs w:val="24"/>
        </w:rPr>
        <w:t xml:space="preserve">d) Receber provisória e definitivamente o objeto do contrato, nas formas definidas no Edital e no Contrato. </w:t>
      </w:r>
    </w:p>
    <w:p w14:paraId="215C75A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19B4DF"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QUARTA</w:t>
      </w:r>
      <w:r w:rsidRPr="005E2C3F">
        <w:rPr>
          <w:rFonts w:ascii="Times New Roman" w:hAnsi="Times New Roman"/>
          <w:sz w:val="24"/>
          <w:szCs w:val="24"/>
        </w:rPr>
        <w:t xml:space="preserve"> – DAS OBRIGAÇÕES DA CONTRATADA:  </w:t>
      </w:r>
    </w:p>
    <w:p w14:paraId="3C3CB3D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CD120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Constituem obrigações da </w:t>
      </w:r>
      <w:r w:rsidRPr="00B50462">
        <w:rPr>
          <w:rFonts w:ascii="Times New Roman" w:hAnsi="Times New Roman"/>
          <w:bCs/>
          <w:sz w:val="24"/>
          <w:szCs w:val="24"/>
        </w:rPr>
        <w:t>CONTRATADA:</w:t>
      </w:r>
      <w:r w:rsidRPr="005E2C3F">
        <w:rPr>
          <w:rFonts w:ascii="Times New Roman" w:hAnsi="Times New Roman"/>
          <w:sz w:val="24"/>
          <w:szCs w:val="24"/>
        </w:rPr>
        <w:t xml:space="preserve"> </w:t>
      </w:r>
    </w:p>
    <w:p w14:paraId="79389FB4" w14:textId="77777777" w:rsidR="00A46D9E" w:rsidRPr="005E2C3F" w:rsidRDefault="00A46D9E" w:rsidP="00725DB0">
      <w:pPr>
        <w:spacing w:after="0" w:line="240" w:lineRule="auto"/>
        <w:jc w:val="both"/>
        <w:rPr>
          <w:rFonts w:ascii="Times New Roman" w:hAnsi="Times New Roman"/>
          <w:sz w:val="24"/>
          <w:szCs w:val="24"/>
        </w:rPr>
      </w:pPr>
    </w:p>
    <w:p w14:paraId="0C53B99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Conduzir os serviços de acordo com as normas do serviço e as especificações técnicas e, ainda, com estrita observância do instrumento convocatório, do Termo de Referência, da Proposta de Preços e da legislação vigente; </w:t>
      </w:r>
    </w:p>
    <w:p w14:paraId="0303EA25" w14:textId="77777777" w:rsidR="00A46D9E" w:rsidRPr="005E2C3F" w:rsidRDefault="00A46D9E" w:rsidP="00725DB0">
      <w:pPr>
        <w:spacing w:after="0" w:line="240" w:lineRule="auto"/>
        <w:jc w:val="both"/>
        <w:rPr>
          <w:rFonts w:ascii="Times New Roman" w:hAnsi="Times New Roman"/>
          <w:sz w:val="24"/>
          <w:szCs w:val="24"/>
        </w:rPr>
      </w:pPr>
    </w:p>
    <w:p w14:paraId="483A2C7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Prestar o serviço no endereço constante da Proposta Detalhe; </w:t>
      </w:r>
    </w:p>
    <w:p w14:paraId="7AC88C59" w14:textId="77777777" w:rsidR="00A46D9E" w:rsidRPr="005E2C3F" w:rsidRDefault="00A46D9E" w:rsidP="00725DB0">
      <w:pPr>
        <w:spacing w:after="0" w:line="240" w:lineRule="auto"/>
        <w:jc w:val="both"/>
        <w:rPr>
          <w:rFonts w:ascii="Times New Roman" w:hAnsi="Times New Roman"/>
          <w:sz w:val="24"/>
          <w:szCs w:val="24"/>
        </w:rPr>
      </w:pPr>
    </w:p>
    <w:p w14:paraId="7ABD2F3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Prover os serviços ora contratados, com pessoal adequado e capacitado em todos os níveis de trabalho; </w:t>
      </w:r>
    </w:p>
    <w:p w14:paraId="46CA0935" w14:textId="77777777" w:rsidR="00A46D9E" w:rsidRPr="005E2C3F" w:rsidRDefault="00A46D9E" w:rsidP="00725DB0">
      <w:pPr>
        <w:spacing w:after="0" w:line="240" w:lineRule="auto"/>
        <w:jc w:val="both"/>
        <w:rPr>
          <w:rFonts w:ascii="Times New Roman" w:hAnsi="Times New Roman"/>
          <w:sz w:val="24"/>
          <w:szCs w:val="24"/>
        </w:rPr>
      </w:pPr>
    </w:p>
    <w:p w14:paraId="4FD00C3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 Iniciar e concluir os serviços nos prazos estipulados; </w:t>
      </w:r>
    </w:p>
    <w:p w14:paraId="7B70C11D" w14:textId="77777777" w:rsidR="00A46D9E" w:rsidRPr="005E2C3F" w:rsidRDefault="00A46D9E" w:rsidP="00725DB0">
      <w:pPr>
        <w:spacing w:after="0" w:line="240" w:lineRule="auto"/>
        <w:jc w:val="both"/>
        <w:rPr>
          <w:rFonts w:ascii="Times New Roman" w:hAnsi="Times New Roman"/>
          <w:sz w:val="24"/>
          <w:szCs w:val="24"/>
        </w:rPr>
      </w:pPr>
    </w:p>
    <w:p w14:paraId="2FAD656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Comunicar ao Fiscal do contrato, por escrito e tão logo constatado problema ou a impossibilidade de execução de qualquer obrigação contratual, para a adoção das providências cabíveis; </w:t>
      </w:r>
    </w:p>
    <w:p w14:paraId="2A18019A" w14:textId="77777777" w:rsidR="00A46D9E" w:rsidRPr="005E2C3F" w:rsidRDefault="00A46D9E" w:rsidP="00725DB0">
      <w:pPr>
        <w:spacing w:after="0" w:line="240" w:lineRule="auto"/>
        <w:jc w:val="both"/>
        <w:rPr>
          <w:rFonts w:ascii="Times New Roman" w:hAnsi="Times New Roman"/>
          <w:sz w:val="24"/>
          <w:szCs w:val="24"/>
        </w:rPr>
      </w:pPr>
    </w:p>
    <w:p w14:paraId="76023AF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f) Responder pelos serviços que executar, na forma do ato convocatório e da legislação aplicável; </w:t>
      </w:r>
    </w:p>
    <w:p w14:paraId="4E9D4DFB" w14:textId="77777777" w:rsidR="00A46D9E" w:rsidRPr="005E2C3F" w:rsidRDefault="00A46D9E" w:rsidP="00725DB0">
      <w:pPr>
        <w:spacing w:after="0" w:line="240" w:lineRule="auto"/>
        <w:jc w:val="both"/>
        <w:rPr>
          <w:rFonts w:ascii="Times New Roman" w:hAnsi="Times New Roman"/>
          <w:sz w:val="24"/>
          <w:szCs w:val="24"/>
        </w:rPr>
      </w:pPr>
    </w:p>
    <w:p w14:paraId="03C562D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719F22D3" w14:textId="77777777" w:rsidR="000C20A1" w:rsidRPr="005E2C3F" w:rsidRDefault="000C20A1" w:rsidP="00725DB0">
      <w:pPr>
        <w:spacing w:after="0" w:line="240" w:lineRule="auto"/>
        <w:jc w:val="both"/>
        <w:rPr>
          <w:rFonts w:ascii="Times New Roman" w:hAnsi="Times New Roman"/>
          <w:sz w:val="24"/>
          <w:szCs w:val="24"/>
        </w:rPr>
      </w:pPr>
    </w:p>
    <w:p w14:paraId="0107F80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h) Observado o disposto no art.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29C31CA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3D2F1307" w14:textId="3C92B238"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i) Elaborar relatório mensal sobre a prestação dos serviços, dirigido ao Fiscal do contrato, relatando todos os serviços realizados, eventuais problemas verificados e qualquer fato relevante sobre a execução do objeto contratual; </w:t>
      </w:r>
    </w:p>
    <w:p w14:paraId="62CBF585" w14:textId="77777777" w:rsidR="007D4DF9" w:rsidRPr="005E2C3F" w:rsidRDefault="007D4DF9" w:rsidP="00725DB0">
      <w:pPr>
        <w:spacing w:after="0" w:line="240" w:lineRule="auto"/>
        <w:jc w:val="both"/>
        <w:rPr>
          <w:rFonts w:ascii="Times New Roman" w:hAnsi="Times New Roman"/>
          <w:sz w:val="24"/>
          <w:szCs w:val="24"/>
        </w:rPr>
      </w:pPr>
    </w:p>
    <w:p w14:paraId="51F9C92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j) Manter em estoque um mínimo de materiais, peças e componentes de reposição regular e necessários à execução do objeto do contrato; </w:t>
      </w:r>
    </w:p>
    <w:p w14:paraId="76A6919D" w14:textId="77777777" w:rsidR="00A46D9E" w:rsidRPr="005E2C3F" w:rsidRDefault="00A46D9E" w:rsidP="00725DB0">
      <w:pPr>
        <w:spacing w:after="0" w:line="240" w:lineRule="auto"/>
        <w:jc w:val="both"/>
        <w:rPr>
          <w:rFonts w:ascii="Times New Roman" w:hAnsi="Times New Roman"/>
          <w:sz w:val="24"/>
          <w:szCs w:val="24"/>
        </w:rPr>
      </w:pPr>
    </w:p>
    <w:p w14:paraId="6F2D39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lastRenderedPageBreak/>
        <w:t xml:space="preserve">k) Manter, durante toda a duração deste contrato, em compatibilidade com as obrigações assumidas, as condições de habilitação e qualificação exigidas para participação na licitação; </w:t>
      </w:r>
    </w:p>
    <w:p w14:paraId="35145014" w14:textId="77777777" w:rsidR="00A46D9E" w:rsidRPr="005E2C3F" w:rsidRDefault="00A46D9E" w:rsidP="00725DB0">
      <w:pPr>
        <w:spacing w:after="0" w:line="240" w:lineRule="auto"/>
        <w:jc w:val="both"/>
        <w:rPr>
          <w:rFonts w:ascii="Times New Roman" w:hAnsi="Times New Roman"/>
          <w:sz w:val="24"/>
          <w:szCs w:val="24"/>
        </w:rPr>
      </w:pPr>
    </w:p>
    <w:p w14:paraId="6750E967"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sz w:val="24"/>
          <w:szCs w:val="24"/>
        </w:rPr>
        <w:t>l) Cumprir todas as obrigações e encargos sociais trabalhistas e demonstrar o seu adimplemento, na forma da cláusula oitava;</w:t>
      </w:r>
    </w:p>
    <w:p w14:paraId="261701F7" w14:textId="77777777" w:rsidR="00A46D9E" w:rsidRPr="005E2C3F" w:rsidRDefault="00A46D9E" w:rsidP="00725DB0">
      <w:pPr>
        <w:spacing w:after="0" w:line="240" w:lineRule="auto"/>
        <w:jc w:val="both"/>
        <w:rPr>
          <w:rFonts w:ascii="Times New Roman" w:hAnsi="Times New Roman"/>
          <w:sz w:val="24"/>
          <w:szCs w:val="24"/>
        </w:rPr>
      </w:pPr>
    </w:p>
    <w:p w14:paraId="5BB329A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m) Indenizar todo e qualquer dano e prejuízo pessoal ou material que possa advir, direta ou indiretamente, do exercício de suas atividades ou serem causados por seus prepostos à </w:t>
      </w:r>
      <w:r w:rsidRPr="00B50462">
        <w:rPr>
          <w:rFonts w:ascii="Times New Roman" w:hAnsi="Times New Roman"/>
          <w:bCs/>
          <w:sz w:val="24"/>
          <w:szCs w:val="24"/>
        </w:rPr>
        <w:t>CONTRATANTE</w:t>
      </w:r>
      <w:r w:rsidRPr="005E2C3F">
        <w:rPr>
          <w:rFonts w:ascii="Times New Roman" w:hAnsi="Times New Roman"/>
          <w:sz w:val="24"/>
          <w:szCs w:val="24"/>
        </w:rPr>
        <w:t xml:space="preserve">, aos usuários ou terceiros. </w:t>
      </w:r>
    </w:p>
    <w:p w14:paraId="035121F1" w14:textId="77777777" w:rsidR="00A46D9E" w:rsidRPr="005E2C3F" w:rsidRDefault="00A46D9E" w:rsidP="00725DB0">
      <w:pPr>
        <w:spacing w:after="0" w:line="240" w:lineRule="auto"/>
        <w:jc w:val="both"/>
        <w:rPr>
          <w:rFonts w:ascii="Times New Roman" w:hAnsi="Times New Roman"/>
          <w:sz w:val="24"/>
          <w:szCs w:val="24"/>
        </w:rPr>
      </w:pPr>
    </w:p>
    <w:p w14:paraId="5A8FD83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n) Observar o cumprimento do quantitativo de pessoas com deficiência, estipulado pelo art. 93, da Lei nº 8.213/91; </w:t>
      </w:r>
    </w:p>
    <w:p w14:paraId="5B66A2A1" w14:textId="77777777" w:rsidR="00A46D9E" w:rsidRPr="005E2C3F" w:rsidRDefault="00A46D9E" w:rsidP="00725DB0">
      <w:pPr>
        <w:spacing w:after="0" w:line="240" w:lineRule="auto"/>
        <w:jc w:val="both"/>
        <w:rPr>
          <w:rFonts w:ascii="Times New Roman" w:hAnsi="Times New Roman"/>
          <w:sz w:val="24"/>
          <w:szCs w:val="24"/>
        </w:rPr>
      </w:pPr>
    </w:p>
    <w:p w14:paraId="0B79D382" w14:textId="77777777" w:rsidR="00A46D9E" w:rsidRPr="005E2C3F" w:rsidRDefault="00A46D9E" w:rsidP="00725DB0">
      <w:pPr>
        <w:spacing w:after="0" w:line="240" w:lineRule="auto"/>
        <w:ind w:left="10"/>
        <w:jc w:val="both"/>
        <w:rPr>
          <w:rFonts w:ascii="Times New Roman" w:hAnsi="Times New Roman"/>
          <w:sz w:val="24"/>
          <w:szCs w:val="24"/>
        </w:rPr>
      </w:pPr>
      <w:r w:rsidRPr="005E2C3F">
        <w:rPr>
          <w:rFonts w:ascii="Times New Roman" w:hAnsi="Times New Roman"/>
          <w:b/>
          <w:sz w:val="24"/>
          <w:szCs w:val="24"/>
        </w:rPr>
        <w:t>o)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5E2C3F">
        <w:rPr>
          <w:rFonts w:ascii="Times New Roman" w:hAnsi="Times New Roman"/>
          <w:i/>
          <w:sz w:val="24"/>
          <w:szCs w:val="24"/>
        </w:rPr>
        <w:t xml:space="preserve"> </w:t>
      </w:r>
    </w:p>
    <w:p w14:paraId="5BB3CD9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BE3BA08"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QUINTA</w:t>
      </w:r>
      <w:r w:rsidRPr="005E2C3F">
        <w:rPr>
          <w:rFonts w:ascii="Times New Roman" w:hAnsi="Times New Roman"/>
          <w:sz w:val="24"/>
          <w:szCs w:val="24"/>
        </w:rPr>
        <w:t xml:space="preserve"> – DA DOTAÇÃO ORÇAMENTÁRIA: </w:t>
      </w:r>
    </w:p>
    <w:p w14:paraId="0A648F0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CF3237" w14:textId="68B82271" w:rsidR="00A46D9E" w:rsidRPr="00292A65"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As despesas com a execução do </w:t>
      </w:r>
      <w:r w:rsidRPr="00292A65">
        <w:rPr>
          <w:rFonts w:ascii="Times New Roman" w:hAnsi="Times New Roman"/>
          <w:sz w:val="24"/>
          <w:szCs w:val="24"/>
        </w:rPr>
        <w:t>presente Contrato correrão à conta das seguintes dotações orçamentárias, para o corrente exercício de 202</w:t>
      </w:r>
      <w:r w:rsidR="007D4DF9" w:rsidRPr="00292A65">
        <w:rPr>
          <w:rFonts w:ascii="Times New Roman" w:hAnsi="Times New Roman"/>
          <w:sz w:val="24"/>
          <w:szCs w:val="24"/>
        </w:rPr>
        <w:t>3</w:t>
      </w:r>
      <w:r w:rsidRPr="00292A65">
        <w:rPr>
          <w:rFonts w:ascii="Times New Roman" w:hAnsi="Times New Roman"/>
          <w:sz w:val="24"/>
          <w:szCs w:val="24"/>
        </w:rPr>
        <w:t xml:space="preserve">, assim classificados: </w:t>
      </w:r>
    </w:p>
    <w:p w14:paraId="7DC656CC" w14:textId="77777777" w:rsidR="00A46D9E" w:rsidRPr="00292A65" w:rsidRDefault="00A46D9E" w:rsidP="00725DB0">
      <w:pPr>
        <w:spacing w:after="0" w:line="240" w:lineRule="auto"/>
        <w:jc w:val="both"/>
        <w:rPr>
          <w:rFonts w:ascii="Times New Roman" w:hAnsi="Times New Roman"/>
          <w:sz w:val="24"/>
          <w:szCs w:val="24"/>
        </w:rPr>
      </w:pPr>
      <w:r w:rsidRPr="00292A65">
        <w:rPr>
          <w:rFonts w:ascii="Times New Roman" w:hAnsi="Times New Roman"/>
          <w:sz w:val="24"/>
          <w:szCs w:val="24"/>
        </w:rPr>
        <w:t xml:space="preserve"> </w:t>
      </w:r>
    </w:p>
    <w:p w14:paraId="7E0F67C9" w14:textId="77777777" w:rsidR="002A6836" w:rsidRPr="00292A65" w:rsidRDefault="002A6836" w:rsidP="00725DB0">
      <w:pPr>
        <w:spacing w:after="0" w:line="240" w:lineRule="auto"/>
        <w:jc w:val="both"/>
        <w:rPr>
          <w:rFonts w:ascii="Times New Roman" w:hAnsi="Times New Roman"/>
          <w:b/>
          <w:bCs/>
          <w:sz w:val="24"/>
          <w:szCs w:val="24"/>
        </w:rPr>
      </w:pPr>
      <w:r w:rsidRPr="00292A65">
        <w:rPr>
          <w:rFonts w:ascii="Times New Roman" w:hAnsi="Times New Roman"/>
          <w:b/>
          <w:bCs/>
          <w:sz w:val="24"/>
          <w:szCs w:val="24"/>
        </w:rPr>
        <w:t xml:space="preserve">FONTE DE RECURSO: </w:t>
      </w:r>
      <w:r w:rsidRPr="00292A65">
        <w:rPr>
          <w:rFonts w:ascii="Times New Roman" w:hAnsi="Times New Roman"/>
          <w:sz w:val="24"/>
          <w:szCs w:val="24"/>
        </w:rPr>
        <w:t>1.704.00</w:t>
      </w:r>
    </w:p>
    <w:p w14:paraId="300D97C9" w14:textId="15A0F27A" w:rsidR="002A6836" w:rsidRPr="00292A65" w:rsidRDefault="002A6836" w:rsidP="00725DB0">
      <w:pPr>
        <w:spacing w:after="0" w:line="240" w:lineRule="auto"/>
        <w:jc w:val="both"/>
        <w:rPr>
          <w:rFonts w:ascii="Times New Roman" w:hAnsi="Times New Roman"/>
          <w:b/>
          <w:bCs/>
          <w:sz w:val="24"/>
          <w:szCs w:val="24"/>
        </w:rPr>
      </w:pPr>
      <w:r w:rsidRPr="00292A65">
        <w:rPr>
          <w:rFonts w:ascii="Times New Roman" w:hAnsi="Times New Roman"/>
          <w:b/>
          <w:bCs/>
          <w:sz w:val="24"/>
          <w:szCs w:val="24"/>
        </w:rPr>
        <w:t xml:space="preserve">PROGRAMA DE TRABALHO: </w:t>
      </w:r>
      <w:r w:rsidRPr="00292A65">
        <w:rPr>
          <w:rFonts w:ascii="Times New Roman" w:hAnsi="Times New Roman"/>
          <w:sz w:val="24"/>
          <w:szCs w:val="24"/>
        </w:rPr>
        <w:t>41.41.13.392.0136.</w:t>
      </w:r>
      <w:r w:rsidR="00875799" w:rsidRPr="00292A65">
        <w:rPr>
          <w:rFonts w:ascii="Times New Roman" w:hAnsi="Times New Roman"/>
          <w:sz w:val="24"/>
          <w:szCs w:val="24"/>
        </w:rPr>
        <w:t>4187</w:t>
      </w:r>
    </w:p>
    <w:p w14:paraId="1484C6F9" w14:textId="77777777" w:rsidR="002A6836" w:rsidRPr="00292A65" w:rsidRDefault="002A6836" w:rsidP="00725DB0">
      <w:pPr>
        <w:spacing w:after="0" w:line="240" w:lineRule="auto"/>
        <w:jc w:val="both"/>
        <w:rPr>
          <w:rFonts w:ascii="Times New Roman" w:hAnsi="Times New Roman"/>
          <w:b/>
          <w:bCs/>
          <w:sz w:val="24"/>
          <w:szCs w:val="24"/>
        </w:rPr>
      </w:pPr>
      <w:r w:rsidRPr="00292A65">
        <w:rPr>
          <w:rFonts w:ascii="Times New Roman" w:hAnsi="Times New Roman"/>
          <w:b/>
          <w:bCs/>
          <w:sz w:val="24"/>
          <w:szCs w:val="24"/>
        </w:rPr>
        <w:t xml:space="preserve">NATUREZA DA DESPESA: </w:t>
      </w:r>
      <w:r w:rsidRPr="00292A65">
        <w:rPr>
          <w:rFonts w:ascii="Times New Roman" w:hAnsi="Times New Roman"/>
          <w:sz w:val="24"/>
          <w:szCs w:val="24"/>
        </w:rPr>
        <w:t>3339039</w:t>
      </w:r>
    </w:p>
    <w:p w14:paraId="0363EC3F" w14:textId="77777777" w:rsidR="00A46D9E" w:rsidRPr="005E2C3F" w:rsidRDefault="00A46D9E" w:rsidP="00725DB0">
      <w:pPr>
        <w:spacing w:after="0" w:line="240" w:lineRule="auto"/>
        <w:jc w:val="both"/>
        <w:rPr>
          <w:rFonts w:ascii="Times New Roman" w:hAnsi="Times New Roman"/>
          <w:sz w:val="24"/>
          <w:szCs w:val="24"/>
        </w:rPr>
      </w:pPr>
    </w:p>
    <w:p w14:paraId="2B6AEAA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As despesas relativas aos exercícios subsequentes correrão por conta das dotações orçamentárias respectivas, devendo ser empenhadas no início de cada exercício.  </w:t>
      </w:r>
    </w:p>
    <w:p w14:paraId="0E7509EB" w14:textId="44D206D6" w:rsidR="000C20A1" w:rsidRPr="002A6836" w:rsidRDefault="00A46D9E" w:rsidP="00725DB0">
      <w:pPr>
        <w:spacing w:after="0" w:line="240" w:lineRule="auto"/>
        <w:jc w:val="both"/>
        <w:rPr>
          <w:rFonts w:ascii="Times New Roman" w:eastAsia="Arial" w:hAnsi="Times New Roman"/>
          <w:sz w:val="24"/>
          <w:szCs w:val="24"/>
        </w:rPr>
      </w:pPr>
      <w:r w:rsidRPr="005E2C3F">
        <w:rPr>
          <w:rFonts w:ascii="Times New Roman" w:eastAsia="Arial" w:hAnsi="Times New Roman"/>
          <w:sz w:val="24"/>
          <w:szCs w:val="24"/>
        </w:rPr>
        <w:t xml:space="preserve"> </w:t>
      </w:r>
    </w:p>
    <w:p w14:paraId="3B0A313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u w:val="single" w:color="000000"/>
        </w:rPr>
        <w:t>CLÁUSULA SEXTA</w:t>
      </w:r>
      <w:r w:rsidRPr="005E2C3F">
        <w:rPr>
          <w:rFonts w:ascii="Times New Roman" w:hAnsi="Times New Roman"/>
          <w:b/>
          <w:sz w:val="24"/>
          <w:szCs w:val="24"/>
        </w:rPr>
        <w:t xml:space="preserve"> – VALOR DO CONTRATO: </w:t>
      </w:r>
    </w:p>
    <w:p w14:paraId="110E272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6701C54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Dá-se a este Contrato o valor </w:t>
      </w:r>
      <w:r w:rsidRPr="00292A65">
        <w:rPr>
          <w:rFonts w:ascii="Times New Roman" w:hAnsi="Times New Roman"/>
          <w:sz w:val="24"/>
          <w:szCs w:val="24"/>
        </w:rPr>
        <w:t xml:space="preserve">total de </w:t>
      </w:r>
      <w:r w:rsidRPr="00292A65">
        <w:rPr>
          <w:rFonts w:ascii="Times New Roman" w:eastAsia="Times New Roman" w:hAnsi="Times New Roman"/>
          <w:bCs/>
          <w:sz w:val="24"/>
          <w:szCs w:val="24"/>
          <w:lang w:eastAsia="pt-BR"/>
        </w:rPr>
        <w:t>R$______</w:t>
      </w:r>
      <w:r w:rsidR="006103ED" w:rsidRPr="00292A65">
        <w:rPr>
          <w:rFonts w:ascii="Times New Roman" w:eastAsia="Times New Roman" w:hAnsi="Times New Roman"/>
          <w:bCs/>
          <w:sz w:val="24"/>
          <w:szCs w:val="24"/>
          <w:lang w:eastAsia="pt-BR"/>
        </w:rPr>
        <w:t xml:space="preserve">________ </w:t>
      </w:r>
      <w:r w:rsidRPr="00292A65">
        <w:rPr>
          <w:rFonts w:ascii="Times New Roman" w:eastAsia="Times New Roman" w:hAnsi="Times New Roman"/>
          <w:bCs/>
          <w:sz w:val="24"/>
          <w:szCs w:val="24"/>
          <w:lang w:eastAsia="pt-BR"/>
        </w:rPr>
        <w:t>(__________________________)</w:t>
      </w:r>
      <w:r w:rsidRPr="00292A65">
        <w:rPr>
          <w:rFonts w:ascii="Times New Roman" w:hAnsi="Times New Roman"/>
          <w:sz w:val="24"/>
          <w:szCs w:val="24"/>
        </w:rPr>
        <w:t xml:space="preserve">. </w:t>
      </w:r>
    </w:p>
    <w:p w14:paraId="49FA567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23D4D280"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SÉTIMA</w:t>
      </w:r>
      <w:r w:rsidRPr="005E2C3F">
        <w:rPr>
          <w:rFonts w:ascii="Times New Roman" w:hAnsi="Times New Roman"/>
          <w:sz w:val="24"/>
          <w:szCs w:val="24"/>
        </w:rPr>
        <w:t xml:space="preserve"> – DA EXECUÇÃO, DO RECEBIMENTO E DA FISCALIZAÇÃO DO CONTRATO: </w:t>
      </w:r>
    </w:p>
    <w:p w14:paraId="369C513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5E4873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B2439D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CB1C42" w14:textId="4A7F65AE"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execução do contrato será acompanhada e fiscalizada por comissão constituída de 03 (três) membros designados pelo Presidente da Fundação de Arte de Niterói - FAN, conforme ato de nomeação. </w:t>
      </w:r>
    </w:p>
    <w:p w14:paraId="146C8E78" w14:textId="77777777" w:rsidR="00635C6A" w:rsidRPr="005E2C3F" w:rsidRDefault="00635C6A" w:rsidP="00725DB0">
      <w:pPr>
        <w:spacing w:after="0" w:line="240" w:lineRule="auto"/>
        <w:jc w:val="both"/>
        <w:rPr>
          <w:rFonts w:ascii="Times New Roman" w:hAnsi="Times New Roman"/>
          <w:sz w:val="24"/>
          <w:szCs w:val="24"/>
        </w:rPr>
      </w:pPr>
    </w:p>
    <w:p w14:paraId="5607EA3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w:t>
      </w:r>
      <w:r w:rsidRPr="005E2C3F">
        <w:rPr>
          <w:rFonts w:ascii="Times New Roman" w:hAnsi="Times New Roman"/>
          <w:sz w:val="24"/>
          <w:szCs w:val="24"/>
        </w:rPr>
        <w:t xml:space="preserve"> – O objeto do contrato será recebido em tantas parcelas quantas forem ao do pagamento, na seguinte forma: </w:t>
      </w:r>
    </w:p>
    <w:p w14:paraId="08B027F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8F9806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Provisoriamente, após parecer circunstanciado, que deverá ser elaborado pela comissão a que se refere no parágrafo primeiro, no prazo de 48 (quarenta e oito) horas após a entrega do bem/produto; </w:t>
      </w:r>
    </w:p>
    <w:p w14:paraId="46C0A5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7A17E2B"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Definitivamente, mediante parecer circunstanciado da comissão a que se refere o parágrafo primeiro, após decorrido o prazo de 10 (dez) dias, para observação e vistoria, que comprove o exato cumprimento das obrigações contratuais. </w:t>
      </w:r>
    </w:p>
    <w:p w14:paraId="39723607" w14:textId="77777777" w:rsidR="00A46D9E" w:rsidRPr="005E2C3F" w:rsidRDefault="00A46D9E" w:rsidP="00725DB0">
      <w:pPr>
        <w:spacing w:after="0" w:line="240" w:lineRule="auto"/>
        <w:jc w:val="both"/>
        <w:rPr>
          <w:rFonts w:ascii="Times New Roman" w:hAnsi="Times New Roman"/>
          <w:sz w:val="24"/>
          <w:szCs w:val="24"/>
        </w:rPr>
      </w:pPr>
    </w:p>
    <w:p w14:paraId="6D8F6E6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328C3B2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8C6A5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A </w:t>
      </w:r>
      <w:r w:rsidRPr="002A6836">
        <w:rPr>
          <w:rFonts w:ascii="Times New Roman" w:hAnsi="Times New Roman"/>
          <w:bCs/>
          <w:sz w:val="24"/>
          <w:szCs w:val="24"/>
        </w:rPr>
        <w:t>CONTRATADA</w:t>
      </w:r>
      <w:r w:rsidRPr="005E2C3F">
        <w:rPr>
          <w:rFonts w:ascii="Times New Roman" w:hAnsi="Times New Roman"/>
          <w:sz w:val="24"/>
          <w:szCs w:val="24"/>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07D875F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32BB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A instituição e a atuação da fiscalização do serviço objeto do contrato não exclui ou atenua a responsabilidade da </w:t>
      </w:r>
      <w:r w:rsidRPr="002A6836">
        <w:rPr>
          <w:rFonts w:ascii="Times New Roman" w:hAnsi="Times New Roman"/>
          <w:bCs/>
          <w:sz w:val="24"/>
          <w:szCs w:val="24"/>
        </w:rPr>
        <w:t>CONTRATADA</w:t>
      </w:r>
      <w:r w:rsidRPr="005E2C3F">
        <w:rPr>
          <w:rFonts w:ascii="Times New Roman" w:hAnsi="Times New Roman"/>
          <w:sz w:val="24"/>
          <w:szCs w:val="24"/>
        </w:rPr>
        <w:t xml:space="preserve">, nem a exime de manter fiscalização própria.  </w:t>
      </w:r>
    </w:p>
    <w:p w14:paraId="334F3859" w14:textId="77777777" w:rsidR="00A46D9E" w:rsidRPr="005E2C3F" w:rsidRDefault="00A46D9E" w:rsidP="00725DB0">
      <w:pPr>
        <w:spacing w:after="0" w:line="240" w:lineRule="auto"/>
        <w:jc w:val="both"/>
        <w:rPr>
          <w:rFonts w:ascii="Times New Roman" w:hAnsi="Times New Roman"/>
          <w:sz w:val="24"/>
          <w:szCs w:val="24"/>
        </w:rPr>
      </w:pPr>
    </w:p>
    <w:p w14:paraId="01317FEF"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Na forma da Lei Federal nº 8.213, de 1991, se procederá à fiscalização do regime de cotas de que trata a alínea </w:t>
      </w:r>
      <w:r w:rsidRPr="005E2C3F">
        <w:rPr>
          <w:rFonts w:ascii="Times New Roman" w:hAnsi="Times New Roman"/>
          <w:sz w:val="24"/>
          <w:szCs w:val="24"/>
          <w:u w:val="single" w:color="000000"/>
        </w:rPr>
        <w:t>o</w:t>
      </w:r>
      <w:r w:rsidRPr="005E2C3F">
        <w:rPr>
          <w:rFonts w:ascii="Times New Roman" w:hAnsi="Times New Roman"/>
          <w:sz w:val="24"/>
          <w:szCs w:val="24"/>
        </w:rPr>
        <w:t>, da cláusula quarta, realizando a verificação no local do cumprimento da obrigação assumida no contrato</w:t>
      </w:r>
      <w:r w:rsidRPr="006103ED">
        <w:rPr>
          <w:rFonts w:ascii="Times New Roman" w:hAnsi="Times New Roman"/>
          <w:bCs/>
          <w:sz w:val="24"/>
          <w:szCs w:val="24"/>
        </w:rPr>
        <w:t>.</w:t>
      </w:r>
      <w:r w:rsidRPr="005E2C3F">
        <w:rPr>
          <w:rFonts w:ascii="Times New Roman" w:hAnsi="Times New Roman"/>
          <w:sz w:val="24"/>
          <w:szCs w:val="24"/>
        </w:rPr>
        <w:t xml:space="preserve"> </w:t>
      </w:r>
    </w:p>
    <w:p w14:paraId="748B0553" w14:textId="77777777" w:rsidR="002A6836" w:rsidRPr="005E2C3F" w:rsidRDefault="002A6836" w:rsidP="00725DB0">
      <w:pPr>
        <w:spacing w:after="0" w:line="240" w:lineRule="auto"/>
        <w:jc w:val="both"/>
        <w:rPr>
          <w:rFonts w:ascii="Times New Roman" w:hAnsi="Times New Roman"/>
          <w:sz w:val="24"/>
          <w:szCs w:val="24"/>
        </w:rPr>
      </w:pPr>
    </w:p>
    <w:p w14:paraId="63059FE1"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OITAVA</w:t>
      </w:r>
      <w:r w:rsidRPr="005E2C3F">
        <w:rPr>
          <w:rFonts w:ascii="Times New Roman" w:hAnsi="Times New Roman"/>
          <w:sz w:val="24"/>
          <w:szCs w:val="24"/>
        </w:rPr>
        <w:t xml:space="preserve"> – DA RESPONSABILIDADE: </w:t>
      </w:r>
    </w:p>
    <w:p w14:paraId="69D3737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i/>
          <w:sz w:val="24"/>
          <w:szCs w:val="24"/>
        </w:rPr>
        <w:t xml:space="preserve"> </w:t>
      </w:r>
    </w:p>
    <w:p w14:paraId="7000D99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2A6836">
        <w:rPr>
          <w:rFonts w:ascii="Times New Roman" w:hAnsi="Times New Roman"/>
          <w:sz w:val="24"/>
          <w:szCs w:val="24"/>
        </w:rPr>
        <w:t>CONTRATADA é responsável por danos causados ao CONTRATANTE</w:t>
      </w:r>
      <w:r w:rsidRPr="005E2C3F">
        <w:rPr>
          <w:rFonts w:ascii="Times New Roman" w:hAnsi="Times New Roman"/>
          <w:sz w:val="24"/>
          <w:szCs w:val="24"/>
        </w:rPr>
        <w:t xml:space="preserve"> ou a terceiros, decorrentes de culpa ou dolo na execução do contrato, não excluída ou reduzida essa responsabilidade pela presença de fiscalização ou pelo acompanhamento da execução por órgão da Administração. </w:t>
      </w:r>
    </w:p>
    <w:p w14:paraId="6BA9703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E43DF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w:t>
      </w:r>
      <w:r w:rsidRPr="002A6836">
        <w:rPr>
          <w:rFonts w:ascii="Times New Roman" w:hAnsi="Times New Roman"/>
          <w:sz w:val="24"/>
          <w:szCs w:val="24"/>
        </w:rPr>
        <w:t>CONTRATADA é responsável por encargos trabalhistas, inclusive decorrentes de acordos, dissídios e convenções coletivas, previdenciários, fiscais e comerciais oriundos da execução do contrato, podendo o CONTRATANTE, a q</w:t>
      </w:r>
      <w:r w:rsidRPr="005E2C3F">
        <w:rPr>
          <w:rFonts w:ascii="Times New Roman" w:hAnsi="Times New Roman"/>
          <w:sz w:val="24"/>
          <w:szCs w:val="24"/>
        </w:rPr>
        <w:t>ualquer tempo, exigir a comprovação do cumprimento de tais encargos.</w:t>
      </w:r>
    </w:p>
    <w:p w14:paraId="6CE0326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FFA0A9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proofErr w:type="spellStart"/>
      <w:r w:rsidRPr="005E2C3F">
        <w:rPr>
          <w:rFonts w:ascii="Times New Roman" w:hAnsi="Times New Roman"/>
          <w:sz w:val="24"/>
          <w:szCs w:val="24"/>
        </w:rPr>
        <w:t>a</w:t>
      </w:r>
      <w:proofErr w:type="spellEnd"/>
      <w:r w:rsidRPr="005E2C3F">
        <w:rPr>
          <w:rFonts w:ascii="Times New Roman" w:hAnsi="Times New Roman"/>
          <w:sz w:val="24"/>
          <w:szCs w:val="24"/>
        </w:rPr>
        <w:t xml:space="preserve">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único, do art. 11, da Lei nº 8.212, de 1991, da comprovação de regularidade fiscal em relação aos tributos incidentes sobre a atividade objeto deste contrato e do </w:t>
      </w:r>
      <w:r w:rsidRPr="005E2C3F">
        <w:rPr>
          <w:rFonts w:ascii="Times New Roman" w:hAnsi="Times New Roman"/>
          <w:sz w:val="24"/>
          <w:szCs w:val="24"/>
        </w:rPr>
        <w:lastRenderedPageBreak/>
        <w:t xml:space="preserve">Certificado de Regularidade perante o Fundo de Garantia por Tempo de Serviço (FGTS), assim como a Certidão Negativa de Débitos Trabalhistas (CNDT), sempre que expirados os respectivos prazos de validade. </w:t>
      </w:r>
      <w:r w:rsidRPr="005E2C3F">
        <w:rPr>
          <w:rFonts w:ascii="Times New Roman" w:hAnsi="Times New Roman"/>
          <w:b/>
          <w:sz w:val="24"/>
          <w:szCs w:val="24"/>
        </w:rPr>
        <w:t xml:space="preserve"> </w:t>
      </w:r>
    </w:p>
    <w:p w14:paraId="6674D17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A94AC41" w14:textId="7819C849"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ausência da apresentação dos documentos mencionados no </w:t>
      </w:r>
      <w:r w:rsidR="002A6836" w:rsidRPr="002A6836">
        <w:rPr>
          <w:rFonts w:ascii="Times New Roman" w:hAnsi="Times New Roman"/>
          <w:sz w:val="24"/>
          <w:szCs w:val="24"/>
        </w:rPr>
        <w:t>parágrafo segundo</w:t>
      </w:r>
      <w:r w:rsidR="002A6836" w:rsidRPr="005E2C3F">
        <w:rPr>
          <w:rFonts w:ascii="Times New Roman" w:hAnsi="Times New Roman"/>
          <w:sz w:val="24"/>
          <w:szCs w:val="24"/>
        </w:rPr>
        <w:t xml:space="preserve"> </w:t>
      </w:r>
      <w:r w:rsidRPr="005E2C3F">
        <w:rPr>
          <w:rFonts w:ascii="Times New Roman" w:hAnsi="Times New Roman"/>
          <w:sz w:val="24"/>
          <w:szCs w:val="24"/>
        </w:rPr>
        <w:t xml:space="preserve">ensejará a imediata expedição de notificação à </w:t>
      </w:r>
      <w:r w:rsidRPr="002A6836">
        <w:rPr>
          <w:rFonts w:ascii="Times New Roman" w:hAnsi="Times New Roman"/>
          <w:sz w:val="24"/>
          <w:szCs w:val="24"/>
        </w:rPr>
        <w:t>CONTRATADA</w:t>
      </w:r>
      <w:r w:rsidRPr="005E2C3F">
        <w:rPr>
          <w:rFonts w:ascii="Times New Roman" w:hAnsi="Times New Roman"/>
          <w:sz w:val="24"/>
          <w:szCs w:val="24"/>
        </w:rPr>
        <w:t xml:space="preserve">,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24A1144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93B96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sz w:val="24"/>
          <w:szCs w:val="24"/>
        </w:rPr>
        <w:t xml:space="preserve"> Permanecendo a inadimplência total ou parcial o contrato será rescindido. </w:t>
      </w:r>
      <w:r w:rsidRPr="005E2C3F">
        <w:rPr>
          <w:rFonts w:ascii="Times New Roman" w:hAnsi="Times New Roman"/>
          <w:b/>
          <w:sz w:val="24"/>
          <w:szCs w:val="24"/>
        </w:rPr>
        <w:t xml:space="preserve"> </w:t>
      </w:r>
    </w:p>
    <w:p w14:paraId="083C03C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68AF1A" w14:textId="096A10AF"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No caso do </w:t>
      </w:r>
      <w:r w:rsidR="002A6836" w:rsidRPr="005E2C3F">
        <w:rPr>
          <w:rFonts w:ascii="Times New Roman" w:hAnsi="Times New Roman"/>
          <w:sz w:val="24"/>
          <w:szCs w:val="24"/>
        </w:rPr>
        <w:t>parágrafo quinto</w:t>
      </w:r>
      <w:r w:rsidRPr="005E2C3F">
        <w:rPr>
          <w:rFonts w:ascii="Times New Roman" w:hAnsi="Times New Roman"/>
          <w:sz w:val="24"/>
          <w:szCs w:val="24"/>
        </w:rPr>
        <w:t xml:space="preserve">, será expedida notificação à </w:t>
      </w:r>
      <w:r w:rsidRPr="002A6836">
        <w:rPr>
          <w:rFonts w:ascii="Times New Roman" w:hAnsi="Times New Roman"/>
          <w:sz w:val="24"/>
          <w:szCs w:val="24"/>
        </w:rPr>
        <w:t>CONTRATADA</w:t>
      </w:r>
      <w:r w:rsidRPr="005E2C3F">
        <w:rPr>
          <w:rFonts w:ascii="Times New Roman" w:hAnsi="Times New Roman"/>
          <w:sz w:val="24"/>
          <w:szCs w:val="24"/>
        </w:rPr>
        <w:t xml:space="preserve"> para apresentar prévia defesa, no prazo de 05 (cinco) dias úteis, para dar início ao procedimento de rescisão contratual e de aplicação da penalidade de suspensão temporária de participação em licitação e impedimento de contratar com a Administração Pública, pelo prazo de 01 (um) ano. </w:t>
      </w:r>
      <w:r w:rsidRPr="005E2C3F">
        <w:rPr>
          <w:rFonts w:ascii="Times New Roman" w:hAnsi="Times New Roman"/>
          <w:b/>
          <w:sz w:val="24"/>
          <w:szCs w:val="24"/>
        </w:rPr>
        <w:t xml:space="preserve"> </w:t>
      </w:r>
    </w:p>
    <w:p w14:paraId="28121D76" w14:textId="77777777" w:rsidR="000C20A1"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A01075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NONA</w:t>
      </w:r>
      <w:r w:rsidRPr="005E2C3F">
        <w:rPr>
          <w:rFonts w:ascii="Times New Roman" w:hAnsi="Times New Roman"/>
          <w:sz w:val="24"/>
          <w:szCs w:val="24"/>
        </w:rPr>
        <w:t xml:space="preserve"> – CONDIÇÕES DE PAGAMENTO: </w:t>
      </w:r>
    </w:p>
    <w:p w14:paraId="74847BC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98D3C30" w14:textId="5529E57B" w:rsidR="00A46D9E" w:rsidRPr="00292A65" w:rsidRDefault="00A46D9E" w:rsidP="00725DB0">
      <w:pPr>
        <w:spacing w:after="0" w:line="240" w:lineRule="auto"/>
        <w:jc w:val="both"/>
        <w:rPr>
          <w:rFonts w:ascii="Times New Roman" w:hAnsi="Times New Roman"/>
          <w:sz w:val="24"/>
          <w:szCs w:val="24"/>
        </w:rPr>
      </w:pPr>
      <w:r w:rsidRPr="002A6836">
        <w:rPr>
          <w:rFonts w:ascii="Times New Roman" w:hAnsi="Times New Roman"/>
          <w:sz w:val="24"/>
          <w:szCs w:val="24"/>
        </w:rPr>
        <w:t xml:space="preserve">O CONTRATANTE deverá pagar à CONTRATADA o valor </w:t>
      </w:r>
      <w:r w:rsidRPr="00292A65">
        <w:rPr>
          <w:rFonts w:ascii="Times New Roman" w:hAnsi="Times New Roman"/>
          <w:sz w:val="24"/>
          <w:szCs w:val="24"/>
        </w:rPr>
        <w:t xml:space="preserve">total de </w:t>
      </w:r>
      <w:r w:rsidRPr="00292A65">
        <w:rPr>
          <w:rFonts w:ascii="Times New Roman" w:eastAsia="Times New Roman" w:hAnsi="Times New Roman"/>
          <w:sz w:val="24"/>
          <w:szCs w:val="24"/>
          <w:lang w:eastAsia="pt-BR"/>
        </w:rPr>
        <w:t>R$________________ (__________________________)</w:t>
      </w:r>
      <w:r w:rsidRPr="00292A65">
        <w:rPr>
          <w:rFonts w:ascii="Times New Roman" w:hAnsi="Times New Roman"/>
          <w:sz w:val="24"/>
          <w:szCs w:val="24"/>
        </w:rPr>
        <w:t>,</w:t>
      </w:r>
      <w:r w:rsidR="00C81D9A" w:rsidRPr="00292A65">
        <w:rPr>
          <w:rFonts w:ascii="Times New Roman" w:hAnsi="Times New Roman"/>
          <w:sz w:val="24"/>
          <w:szCs w:val="24"/>
        </w:rPr>
        <w:t xml:space="preserve"> a ser realizado em quota única</w:t>
      </w:r>
      <w:r w:rsidRPr="00292A65">
        <w:rPr>
          <w:rFonts w:ascii="Times New Roman" w:hAnsi="Times New Roman"/>
          <w:sz w:val="24"/>
          <w:szCs w:val="24"/>
        </w:rPr>
        <w:t xml:space="preserve">.  </w:t>
      </w:r>
    </w:p>
    <w:p w14:paraId="5A4ACE95" w14:textId="77777777" w:rsidR="00A46D9E" w:rsidRPr="005E2C3F" w:rsidRDefault="00A46D9E" w:rsidP="00725DB0">
      <w:pPr>
        <w:spacing w:after="0" w:line="240" w:lineRule="auto"/>
        <w:jc w:val="both"/>
        <w:rPr>
          <w:rFonts w:ascii="Times New Roman" w:hAnsi="Times New Roman"/>
          <w:sz w:val="24"/>
          <w:szCs w:val="24"/>
        </w:rPr>
      </w:pPr>
    </w:p>
    <w:p w14:paraId="02E41F78" w14:textId="77777777" w:rsidR="00A46D9E" w:rsidRPr="002A6836"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b/>
          <w:sz w:val="24"/>
          <w:szCs w:val="24"/>
        </w:rPr>
        <w:t xml:space="preserve"> </w:t>
      </w:r>
      <w:r w:rsidRPr="005E2C3F">
        <w:rPr>
          <w:rFonts w:ascii="Times New Roman" w:hAnsi="Times New Roman"/>
          <w:sz w:val="24"/>
          <w:szCs w:val="24"/>
        </w:rPr>
        <w:t xml:space="preserve">No caso de a </w:t>
      </w:r>
      <w:r w:rsidRPr="002A6836">
        <w:rPr>
          <w:rFonts w:ascii="Times New Roman" w:hAnsi="Times New Roman"/>
          <w:sz w:val="24"/>
          <w:szCs w:val="24"/>
        </w:rPr>
        <w:t xml:space="preserve">CONTRATADA estar estabelecida em localidade que não possua agência da instituição financeira contratada pelo </w:t>
      </w:r>
      <w:proofErr w:type="gramStart"/>
      <w:r w:rsidRPr="002A6836">
        <w:rPr>
          <w:rFonts w:ascii="Times New Roman" w:hAnsi="Times New Roman"/>
          <w:sz w:val="24"/>
          <w:szCs w:val="24"/>
        </w:rPr>
        <w:t>Município ou caso verificada</w:t>
      </w:r>
      <w:proofErr w:type="gramEnd"/>
      <w:r w:rsidRPr="002A6836">
        <w:rPr>
          <w:rFonts w:ascii="Times New Roman" w:hAnsi="Times New Roman"/>
          <w:sz w:val="24"/>
          <w:szCs w:val="24"/>
        </w:rPr>
        <w:t xml:space="preserve">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0498034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6C39078"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O pagamento somente será autorizado após a declaração de recebimento da execução do objeto, mediante atestação.</w:t>
      </w:r>
      <w:r w:rsidRPr="005E2C3F">
        <w:rPr>
          <w:rFonts w:ascii="Times New Roman" w:hAnsi="Times New Roman"/>
          <w:b/>
          <w:sz w:val="24"/>
          <w:szCs w:val="24"/>
        </w:rPr>
        <w:t xml:space="preserve"> </w:t>
      </w:r>
    </w:p>
    <w:p w14:paraId="278A20DB" w14:textId="77777777" w:rsidR="00A46D9E" w:rsidRPr="005E2C3F" w:rsidRDefault="00A46D9E" w:rsidP="00725DB0">
      <w:pPr>
        <w:spacing w:after="0" w:line="240" w:lineRule="auto"/>
        <w:jc w:val="both"/>
        <w:rPr>
          <w:rFonts w:ascii="Times New Roman" w:hAnsi="Times New Roman"/>
          <w:b/>
          <w:sz w:val="24"/>
          <w:szCs w:val="24"/>
        </w:rPr>
      </w:pPr>
    </w:p>
    <w:p w14:paraId="791B30DF" w14:textId="51263F1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deverá encaminhar a fatura para pagamento </w:t>
      </w:r>
      <w:r w:rsidR="0006678B">
        <w:rPr>
          <w:rFonts w:ascii="Times New Roman" w:hAnsi="Times New Roman"/>
          <w:sz w:val="24"/>
          <w:szCs w:val="24"/>
        </w:rPr>
        <w:t>à</w:t>
      </w:r>
      <w:r w:rsidRPr="005E2C3F">
        <w:rPr>
          <w:rFonts w:ascii="Times New Roman" w:hAnsi="Times New Roman"/>
          <w:sz w:val="24"/>
          <w:szCs w:val="24"/>
        </w:rPr>
        <w:t xml:space="preserve"> D</w:t>
      </w:r>
      <w:r w:rsidR="0006678B">
        <w:rPr>
          <w:rFonts w:ascii="Times New Roman" w:hAnsi="Times New Roman"/>
          <w:sz w:val="24"/>
          <w:szCs w:val="24"/>
        </w:rPr>
        <w:t>iretoria</w:t>
      </w:r>
      <w:r w:rsidRPr="005E2C3F">
        <w:rPr>
          <w:rFonts w:ascii="Times New Roman" w:hAnsi="Times New Roman"/>
          <w:sz w:val="24"/>
          <w:szCs w:val="24"/>
        </w:rPr>
        <w:t xml:space="preserve"> </w:t>
      </w:r>
      <w:r w:rsidR="0006678B">
        <w:rPr>
          <w:rFonts w:ascii="Times New Roman" w:hAnsi="Times New Roman"/>
          <w:sz w:val="24"/>
          <w:szCs w:val="24"/>
        </w:rPr>
        <w:t>Geral</w:t>
      </w:r>
      <w:r w:rsidRPr="005E2C3F">
        <w:rPr>
          <w:rFonts w:ascii="Times New Roman" w:hAnsi="Times New Roman"/>
          <w:sz w:val="24"/>
          <w:szCs w:val="24"/>
        </w:rPr>
        <w:t xml:space="preserve"> Administrativ</w:t>
      </w:r>
      <w:r w:rsidR="0006678B">
        <w:rPr>
          <w:rFonts w:ascii="Times New Roman" w:hAnsi="Times New Roman"/>
          <w:sz w:val="24"/>
          <w:szCs w:val="24"/>
        </w:rPr>
        <w:t>a</w:t>
      </w:r>
      <w:r w:rsidRPr="005E2C3F">
        <w:rPr>
          <w:rFonts w:ascii="Times New Roman" w:hAnsi="Times New Roman"/>
          <w:sz w:val="24"/>
          <w:szCs w:val="24"/>
        </w:rPr>
        <w:t xml:space="preserve"> da FAN (D</w:t>
      </w:r>
      <w:r w:rsidR="0006678B">
        <w:rPr>
          <w:rFonts w:ascii="Times New Roman" w:hAnsi="Times New Roman"/>
          <w:sz w:val="24"/>
          <w:szCs w:val="24"/>
        </w:rPr>
        <w:t>G</w:t>
      </w:r>
      <w:r w:rsidRPr="005E2C3F">
        <w:rPr>
          <w:rFonts w:ascii="Times New Roman" w:hAnsi="Times New Roman"/>
          <w:sz w:val="24"/>
          <w:szCs w:val="24"/>
        </w:rPr>
        <w:t xml:space="preserve">A), sito à Rua Presidente Pedreira, n° 98, Ingá, Niterói/RJ, acompanhada de comprovante de recolhimento mensal do FGTS e INSS, bem como comprovante de atendimento aos encargos previstos no parágrafo segundo da cláusula oitava, todos relativos à mão de obra empregada no contrato.   </w:t>
      </w:r>
    </w:p>
    <w:p w14:paraId="232EC783" w14:textId="77777777" w:rsidR="000C20A1" w:rsidRDefault="000C20A1" w:rsidP="00725DB0">
      <w:pPr>
        <w:spacing w:after="0" w:line="240" w:lineRule="auto"/>
        <w:jc w:val="both"/>
        <w:rPr>
          <w:rFonts w:ascii="Times New Roman" w:hAnsi="Times New Roman"/>
          <w:b/>
          <w:bCs/>
          <w:sz w:val="24"/>
          <w:szCs w:val="24"/>
        </w:rPr>
      </w:pPr>
    </w:p>
    <w:p w14:paraId="54A8A0AA" w14:textId="1BF7DFE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QUARTO –</w:t>
      </w:r>
      <w:r w:rsidRPr="005E2C3F">
        <w:rPr>
          <w:rFonts w:ascii="Times New Roman" w:hAnsi="Times New Roman"/>
          <w:sz w:val="24"/>
          <w:szCs w:val="24"/>
        </w:rPr>
        <w:t xml:space="preserve"> Satisfeitas as obrigações previstas nos </w:t>
      </w:r>
      <w:r w:rsidR="002A6836" w:rsidRPr="005E2C3F">
        <w:rPr>
          <w:rFonts w:ascii="Times New Roman" w:hAnsi="Times New Roman"/>
          <w:sz w:val="24"/>
          <w:szCs w:val="24"/>
        </w:rPr>
        <w:t>parágrafos segundo e terceiro</w:t>
      </w:r>
      <w:r w:rsidRPr="005E2C3F">
        <w:rPr>
          <w:rFonts w:ascii="Times New Roman" w:hAnsi="Times New Roman"/>
          <w:sz w:val="24"/>
          <w:szCs w:val="24"/>
        </w:rPr>
        <w:t xml:space="preserve">, o prazo para pagamento será realizado no prazo de 30 (trinta) dias, a contar da data final do período de adimplemento </w:t>
      </w:r>
      <w:r w:rsidR="00C81D9A">
        <w:rPr>
          <w:rFonts w:ascii="Times New Roman" w:hAnsi="Times New Roman"/>
          <w:sz w:val="24"/>
          <w:szCs w:val="24"/>
        </w:rPr>
        <w:t>das obrigações contratuais atestadas pelos fiscais do contrato</w:t>
      </w:r>
      <w:r w:rsidRPr="005E2C3F">
        <w:rPr>
          <w:rFonts w:ascii="Times New Roman" w:hAnsi="Times New Roman"/>
          <w:sz w:val="24"/>
          <w:szCs w:val="24"/>
        </w:rPr>
        <w:t xml:space="preserve">.  </w:t>
      </w:r>
    </w:p>
    <w:p w14:paraId="64287CD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049165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b/>
          <w:sz w:val="24"/>
          <w:szCs w:val="24"/>
        </w:rPr>
        <w:t xml:space="preserve"> </w:t>
      </w:r>
      <w:r w:rsidRPr="005E2C3F">
        <w:rPr>
          <w:rFonts w:ascii="Times New Roman" w:hAnsi="Times New Roman"/>
          <w:sz w:val="24"/>
          <w:szCs w:val="24"/>
        </w:rPr>
        <w:t xml:space="preserve">Considera-se adimplemento o cumprimento da prestação com a entrega do objeto, devidamente atestado pelo (s) agente (s) competente (s).  </w:t>
      </w:r>
    </w:p>
    <w:p w14:paraId="0EEB258F" w14:textId="77777777" w:rsidR="00A46D9E" w:rsidRPr="005E2C3F" w:rsidRDefault="00A46D9E" w:rsidP="00725DB0">
      <w:pPr>
        <w:spacing w:after="0" w:line="240" w:lineRule="auto"/>
        <w:jc w:val="both"/>
        <w:rPr>
          <w:rFonts w:ascii="Times New Roman" w:hAnsi="Times New Roman"/>
          <w:sz w:val="24"/>
          <w:szCs w:val="24"/>
        </w:rPr>
      </w:pPr>
    </w:p>
    <w:p w14:paraId="6E0C8E8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Caso se faça necessária a reapresentação de qualquer nota fiscal por culpa da </w:t>
      </w:r>
      <w:r w:rsidRPr="005E2C3F">
        <w:rPr>
          <w:rFonts w:ascii="Times New Roman" w:hAnsi="Times New Roman"/>
          <w:b/>
          <w:sz w:val="24"/>
          <w:szCs w:val="24"/>
        </w:rPr>
        <w:t>CONTRATADA</w:t>
      </w:r>
      <w:r w:rsidRPr="005E2C3F">
        <w:rPr>
          <w:rFonts w:ascii="Times New Roman" w:hAnsi="Times New Roman"/>
          <w:sz w:val="24"/>
          <w:szCs w:val="24"/>
        </w:rPr>
        <w:t xml:space="preserve">, o prazo de 30 (trinta) dias ficará suspenso, prosseguindo a sua contagem a partir da data da respectiva reapresentação.  </w:t>
      </w:r>
    </w:p>
    <w:p w14:paraId="72C4C6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FAAA71"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SÉTIMO –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08695DA3" w14:textId="77777777" w:rsidR="00E847C0" w:rsidRDefault="00E847C0" w:rsidP="00725DB0">
      <w:pPr>
        <w:spacing w:after="0" w:line="240" w:lineRule="auto"/>
        <w:jc w:val="both"/>
        <w:rPr>
          <w:rFonts w:ascii="Times New Roman" w:hAnsi="Times New Roman"/>
          <w:sz w:val="24"/>
          <w:szCs w:val="24"/>
        </w:rPr>
      </w:pPr>
    </w:p>
    <w:p w14:paraId="4D39EC9D" w14:textId="77777777" w:rsid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PARAGRAFO OITAVO</w:t>
      </w:r>
      <w:r w:rsidRPr="00E847C0">
        <w:rPr>
          <w:rFonts w:ascii="Times New Roman" w:hAnsi="Times New Roman"/>
          <w:sz w:val="24"/>
          <w:szCs w:val="24"/>
        </w:rPr>
        <w:t xml:space="preserve"> – Decorrido o prazo de 12 (doze) meses da data da apresentação da proposta ou do orçamento a que essa proposta se referir, poderá a </w:t>
      </w:r>
      <w:r w:rsidRPr="0006678B">
        <w:rPr>
          <w:rFonts w:ascii="Times New Roman" w:hAnsi="Times New Roman"/>
          <w:bCs/>
          <w:sz w:val="24"/>
          <w:szCs w:val="24"/>
        </w:rPr>
        <w:t xml:space="preserve">CONTRATADA </w:t>
      </w:r>
      <w:r w:rsidRPr="00E847C0">
        <w:rPr>
          <w:rFonts w:ascii="Times New Roman" w:hAnsi="Times New Roman"/>
          <w:sz w:val="24"/>
          <w:szCs w:val="24"/>
        </w:rPr>
        <w:t xml:space="preserve">fazer jus ao reajuste do valor contratual pelo </w:t>
      </w:r>
      <w:r w:rsidRPr="0006678B">
        <w:rPr>
          <w:rFonts w:ascii="Times New Roman" w:hAnsi="Times New Roman"/>
          <w:sz w:val="24"/>
          <w:szCs w:val="24"/>
        </w:rPr>
        <w:t>Setor Financeiro da FAN, qu</w:t>
      </w:r>
      <w:r w:rsidRPr="00E847C0">
        <w:rPr>
          <w:rFonts w:ascii="Times New Roman" w:hAnsi="Times New Roman"/>
          <w:sz w:val="24"/>
          <w:szCs w:val="24"/>
        </w:rPr>
        <w:t>e deverá retratar a variação efetiva do custo de produção ou dos insumos utilizados na consecução do objeto contratual, na forma do que dispõe o art. 40, XI, da Lei n</w:t>
      </w:r>
      <w:r>
        <w:rPr>
          <w:rFonts w:ascii="Times New Roman" w:hAnsi="Times New Roman"/>
          <w:sz w:val="24"/>
          <w:szCs w:val="24"/>
        </w:rPr>
        <w:t>°</w:t>
      </w:r>
      <w:r w:rsidRPr="00E847C0">
        <w:rPr>
          <w:rFonts w:ascii="Times New Roman" w:hAnsi="Times New Roman"/>
          <w:sz w:val="24"/>
          <w:szCs w:val="24"/>
        </w:rPr>
        <w:t xml:space="preserve"> 8.666/93 e os arts</w:t>
      </w:r>
      <w:r>
        <w:rPr>
          <w:rFonts w:ascii="Times New Roman" w:hAnsi="Times New Roman"/>
          <w:sz w:val="24"/>
          <w:szCs w:val="24"/>
        </w:rPr>
        <w:t>.</w:t>
      </w:r>
      <w:r w:rsidRPr="00E847C0">
        <w:rPr>
          <w:rFonts w:ascii="Times New Roman" w:hAnsi="Times New Roman"/>
          <w:sz w:val="24"/>
          <w:szCs w:val="24"/>
        </w:rPr>
        <w:t xml:space="preserve"> 2º e 3º da Lei n</w:t>
      </w:r>
      <w:r>
        <w:rPr>
          <w:rFonts w:ascii="Times New Roman" w:hAnsi="Times New Roman"/>
          <w:sz w:val="24"/>
          <w:szCs w:val="24"/>
        </w:rPr>
        <w:t>°</w:t>
      </w:r>
      <w:r w:rsidRPr="00E847C0">
        <w:rPr>
          <w:rFonts w:ascii="Times New Roman" w:hAnsi="Times New Roman"/>
          <w:sz w:val="24"/>
          <w:szCs w:val="24"/>
        </w:rPr>
        <w:t xml:space="preserve"> 10.192, de 14.02.2001.</w:t>
      </w:r>
    </w:p>
    <w:p w14:paraId="42372EEC" w14:textId="77777777" w:rsidR="006103ED" w:rsidRDefault="006103ED" w:rsidP="00725DB0">
      <w:pPr>
        <w:spacing w:after="0" w:line="240" w:lineRule="auto"/>
        <w:jc w:val="both"/>
        <w:rPr>
          <w:rFonts w:ascii="Times New Roman" w:hAnsi="Times New Roman"/>
          <w:sz w:val="24"/>
          <w:szCs w:val="24"/>
        </w:rPr>
      </w:pPr>
    </w:p>
    <w:p w14:paraId="5A0FF3DE"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NONO</w:t>
      </w:r>
      <w:r w:rsidRPr="00E847C0">
        <w:rPr>
          <w:rFonts w:ascii="Times New Roman" w:hAnsi="Times New Roman"/>
          <w:b/>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 anualidade dos reajustes será sempre contada a partir da data do fato gerador que deu ensejo ao último reajuste.  </w:t>
      </w:r>
    </w:p>
    <w:p w14:paraId="534B0881" w14:textId="78C12C11" w:rsidR="006103ED" w:rsidRPr="00E847C0" w:rsidRDefault="006103ED" w:rsidP="00725DB0">
      <w:pPr>
        <w:spacing w:after="0" w:line="240" w:lineRule="auto"/>
        <w:jc w:val="both"/>
        <w:rPr>
          <w:rFonts w:ascii="Times New Roman" w:hAnsi="Times New Roman"/>
          <w:sz w:val="24"/>
          <w:szCs w:val="24"/>
        </w:rPr>
      </w:pPr>
    </w:p>
    <w:p w14:paraId="4F174358" w14:textId="4EF1514A" w:rsidR="00635C6A"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w:t>
      </w:r>
      <w:r w:rsidRPr="00E847C0">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 </w:t>
      </w:r>
      <w:r w:rsidRPr="00E847C0">
        <w:rPr>
          <w:rFonts w:ascii="Times New Roman" w:hAnsi="Times New Roman"/>
          <w:sz w:val="24"/>
          <w:szCs w:val="24"/>
        </w:rPr>
        <w:t xml:space="preserve">Os reajustes serão precedidos de requerimento da </w:t>
      </w:r>
      <w:r w:rsidRPr="00127563">
        <w:rPr>
          <w:rFonts w:ascii="Times New Roman" w:hAnsi="Times New Roman"/>
          <w:sz w:val="24"/>
          <w:szCs w:val="24"/>
        </w:rPr>
        <w:t>CONTRATADA</w:t>
      </w:r>
      <w:r w:rsidRPr="00E847C0">
        <w:rPr>
          <w:rFonts w:ascii="Times New Roman" w:hAnsi="Times New Roman"/>
          <w:sz w:val="24"/>
          <w:szCs w:val="24"/>
        </w:rPr>
        <w:t xml:space="preserve">, acompanhada de demonstração analítica da alteração dos custos, por meio de apresentação da planilha de custos e formação de preços e do novo acordo, convenção ou dissídio coletivo que fundamenta o reajuste.  </w:t>
      </w:r>
    </w:p>
    <w:p w14:paraId="5C96B893"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PRIMEIRO</w:t>
      </w:r>
      <w:r w:rsidRPr="00E847C0">
        <w:rPr>
          <w:rFonts w:ascii="Times New Roman" w:hAnsi="Times New Roman"/>
          <w:sz w:val="24"/>
          <w:szCs w:val="24"/>
        </w:rPr>
        <w:t xml:space="preserve"> – É vedada a inclusão, por ocasião do reajuste, de benefícios não previstos na proposta inicial, exceto quanto se tornarem obrigatórios por força de instrumento legal, sentença normativa, acordo, convenção coletiva ou dissídio.</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1D33D09F"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sz w:val="24"/>
          <w:szCs w:val="24"/>
        </w:rPr>
        <w:t xml:space="preserve"> </w:t>
      </w:r>
    </w:p>
    <w:p w14:paraId="67D728D8"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SEGUNDO</w:t>
      </w:r>
      <w:r w:rsidRPr="00E847C0">
        <w:rPr>
          <w:rFonts w:ascii="Times New Roman" w:hAnsi="Times New Roman"/>
          <w:sz w:val="24"/>
          <w:szCs w:val="24"/>
        </w:rPr>
        <w:t xml:space="preserve"> – Na ausência de lei federal, acordo, convenção ou dissídio coletivo de trabalho, o reajuste contratual poderá derivar de lei estadual que fixe novo piso salarial para a categoria, nos moldes da Lei Complementar nº 103/2000.</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4446D271" w14:textId="77777777" w:rsidR="00E847C0" w:rsidRPr="00E847C0" w:rsidRDefault="00E847C0" w:rsidP="00725DB0">
      <w:pPr>
        <w:spacing w:after="0" w:line="240" w:lineRule="auto"/>
        <w:jc w:val="both"/>
        <w:rPr>
          <w:rFonts w:ascii="Times New Roman" w:hAnsi="Times New Roman"/>
          <w:sz w:val="24"/>
          <w:szCs w:val="24"/>
        </w:rPr>
      </w:pPr>
      <w:r w:rsidRPr="00E847C0">
        <w:rPr>
          <w:rFonts w:ascii="Times New Roman" w:hAnsi="Times New Roman"/>
          <w:sz w:val="24"/>
          <w:szCs w:val="24"/>
        </w:rPr>
        <w:t xml:space="preserve"> </w:t>
      </w:r>
    </w:p>
    <w:p w14:paraId="6C040912" w14:textId="77777777" w:rsidR="00A46D9E" w:rsidRDefault="00E847C0" w:rsidP="00725DB0">
      <w:pPr>
        <w:spacing w:after="0" w:line="240" w:lineRule="auto"/>
        <w:jc w:val="both"/>
        <w:rPr>
          <w:rFonts w:ascii="Times New Roman" w:hAnsi="Times New Roman"/>
          <w:b/>
          <w:sz w:val="24"/>
          <w:szCs w:val="24"/>
        </w:rPr>
      </w:pPr>
      <w:r w:rsidRPr="00E847C0">
        <w:rPr>
          <w:rFonts w:ascii="Times New Roman" w:hAnsi="Times New Roman"/>
          <w:b/>
          <w:bCs/>
          <w:sz w:val="24"/>
          <w:szCs w:val="24"/>
        </w:rPr>
        <w:t>PARÁGRAFO DÉCIMO TERCEIRO</w:t>
      </w:r>
      <w:r w:rsidRPr="00E847C0">
        <w:rPr>
          <w:rFonts w:ascii="Times New Roman" w:hAnsi="Times New Roman"/>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sidRPr="00E847C0">
        <w:rPr>
          <w:rFonts w:ascii="Times New Roman" w:hAnsi="Times New Roman"/>
          <w:b/>
          <w:sz w:val="24"/>
          <w:szCs w:val="24"/>
        </w:rPr>
        <w:t xml:space="preserve"> </w:t>
      </w:r>
    </w:p>
    <w:p w14:paraId="71DCF770" w14:textId="77777777" w:rsidR="00E847C0" w:rsidRPr="00E847C0" w:rsidRDefault="00E847C0" w:rsidP="00725DB0">
      <w:pPr>
        <w:spacing w:after="0" w:line="240" w:lineRule="auto"/>
        <w:jc w:val="both"/>
        <w:rPr>
          <w:rFonts w:ascii="Times New Roman" w:hAnsi="Times New Roman"/>
          <w:sz w:val="24"/>
          <w:szCs w:val="24"/>
        </w:rPr>
      </w:pPr>
    </w:p>
    <w:p w14:paraId="450D864A"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w:t>
      </w:r>
      <w:r w:rsidRPr="005E2C3F">
        <w:rPr>
          <w:rFonts w:ascii="Times New Roman" w:hAnsi="Times New Roman"/>
          <w:sz w:val="24"/>
          <w:szCs w:val="24"/>
        </w:rPr>
        <w:t xml:space="preserve"> – DA ALTERAÇÃO DO CONTRATO: </w:t>
      </w:r>
    </w:p>
    <w:p w14:paraId="32E58F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BBC8B4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alterado, com as devidas justificativas, desde que por força de circunstância superveniente, nas hipóteses previstas no art. 65, da Lei nº 8.666/93, mediante termo aditivo. </w:t>
      </w:r>
    </w:p>
    <w:p w14:paraId="7B375F6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54F3DA" w14:textId="77777777" w:rsidR="00A46D9E" w:rsidRPr="005E2C3F" w:rsidRDefault="00A46D9E" w:rsidP="00725DB0">
      <w:pPr>
        <w:pStyle w:val="Ttulo1"/>
        <w:spacing w:before="0" w:after="0" w:line="240" w:lineRule="auto"/>
        <w:jc w:val="both"/>
        <w:rPr>
          <w:rFonts w:ascii="Times New Roman" w:hAnsi="Times New Roman"/>
          <w:sz w:val="24"/>
          <w:szCs w:val="24"/>
        </w:rPr>
      </w:pPr>
      <w:r w:rsidRPr="005E2C3F">
        <w:rPr>
          <w:rFonts w:ascii="Times New Roman" w:hAnsi="Times New Roman"/>
          <w:sz w:val="24"/>
          <w:szCs w:val="24"/>
          <w:u w:val="single"/>
        </w:rPr>
        <w:t xml:space="preserve">CLÁUSULA DÉCIMA </w:t>
      </w:r>
      <w:r w:rsidRPr="005E2C3F">
        <w:rPr>
          <w:rFonts w:ascii="Times New Roman" w:hAnsi="Times New Roman"/>
          <w:sz w:val="24"/>
          <w:szCs w:val="24"/>
          <w:u w:val="single" w:color="000000"/>
        </w:rPr>
        <w:t>PRIMEIRA</w:t>
      </w:r>
      <w:r w:rsidRPr="005E2C3F">
        <w:rPr>
          <w:rFonts w:ascii="Times New Roman" w:hAnsi="Times New Roman"/>
          <w:sz w:val="24"/>
          <w:szCs w:val="24"/>
        </w:rPr>
        <w:t xml:space="preserve"> – DA RESCISÃO: </w:t>
      </w:r>
    </w:p>
    <w:p w14:paraId="541BB37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5C071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rescindido por ato unilateral do </w:t>
      </w:r>
      <w:r w:rsidRPr="00433667">
        <w:rPr>
          <w:rFonts w:ascii="Times New Roman" w:hAnsi="Times New Roman"/>
          <w:bCs/>
          <w:sz w:val="24"/>
          <w:szCs w:val="24"/>
        </w:rPr>
        <w:t xml:space="preserve">CONTRATANTE, pela inexecução total ou parcial do disposto na cláusula quarta ou das demais cláusulas e condições, nos termos dos </w:t>
      </w:r>
      <w:r w:rsidRPr="00433667">
        <w:rPr>
          <w:rFonts w:ascii="Times New Roman" w:hAnsi="Times New Roman"/>
          <w:bCs/>
          <w:sz w:val="24"/>
          <w:szCs w:val="24"/>
        </w:rPr>
        <w:lastRenderedPageBreak/>
        <w:t xml:space="preserve">arts. 77 e 80 da Lei n° 8.666/93, sem que caiba à </w:t>
      </w:r>
      <w:proofErr w:type="gramStart"/>
      <w:r w:rsidRPr="00433667">
        <w:rPr>
          <w:rFonts w:ascii="Times New Roman" w:hAnsi="Times New Roman"/>
          <w:bCs/>
          <w:sz w:val="24"/>
          <w:szCs w:val="24"/>
        </w:rPr>
        <w:t>CONTRATADA</w:t>
      </w:r>
      <w:r w:rsidRPr="005E2C3F">
        <w:rPr>
          <w:rFonts w:ascii="Times New Roman" w:hAnsi="Times New Roman"/>
          <w:sz w:val="24"/>
          <w:szCs w:val="24"/>
        </w:rPr>
        <w:t xml:space="preserve"> direito</w:t>
      </w:r>
      <w:proofErr w:type="gramEnd"/>
      <w:r w:rsidRPr="005E2C3F">
        <w:rPr>
          <w:rFonts w:ascii="Times New Roman" w:hAnsi="Times New Roman"/>
          <w:sz w:val="24"/>
          <w:szCs w:val="24"/>
        </w:rPr>
        <w:t xml:space="preserve"> a indenizações de qualquer espécie.  </w:t>
      </w:r>
    </w:p>
    <w:p w14:paraId="02C9B8C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FC37D4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Os casos de rescisão contratual serão formalmente motivados nos autos do processo administrativo, assegurado a </w:t>
      </w:r>
      <w:r w:rsidRPr="00433667">
        <w:rPr>
          <w:rFonts w:ascii="Times New Roman" w:hAnsi="Times New Roman"/>
          <w:bCs/>
          <w:sz w:val="24"/>
          <w:szCs w:val="24"/>
        </w:rPr>
        <w:t xml:space="preserve">CONTRATADA </w:t>
      </w:r>
      <w:r w:rsidRPr="005E2C3F">
        <w:rPr>
          <w:rFonts w:ascii="Times New Roman" w:hAnsi="Times New Roman"/>
          <w:sz w:val="24"/>
          <w:szCs w:val="24"/>
        </w:rPr>
        <w:t xml:space="preserve">o direito ao contraditório e a prévia e ampla defesa. </w:t>
      </w:r>
    </w:p>
    <w:p w14:paraId="59A9900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906D30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declaração de rescisão deste contrato, independentemente da prévia notificação judicial ou extrajudicial, operará seus efeitos a partir da publicação em Diário Oficial. </w:t>
      </w:r>
    </w:p>
    <w:p w14:paraId="75DA8AC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C0A1EC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Na hipótese de rescisão administrativa, além das demais sanções cabíveis, o Município poderá: </w:t>
      </w:r>
    </w:p>
    <w:p w14:paraId="0B4C6EB9" w14:textId="77777777" w:rsidR="00A46D9E" w:rsidRPr="005E2C3F" w:rsidRDefault="00A46D9E" w:rsidP="00725DB0">
      <w:pPr>
        <w:spacing w:after="0" w:line="240" w:lineRule="auto"/>
        <w:jc w:val="both"/>
        <w:rPr>
          <w:rFonts w:ascii="Times New Roman" w:hAnsi="Times New Roman"/>
          <w:sz w:val="24"/>
          <w:szCs w:val="24"/>
        </w:rPr>
      </w:pPr>
    </w:p>
    <w:p w14:paraId="0E40774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Reter, a título de compensação, os créditos devidos à </w:t>
      </w:r>
      <w:r w:rsidRPr="00433667">
        <w:rPr>
          <w:rFonts w:ascii="Times New Roman" w:hAnsi="Times New Roman"/>
          <w:sz w:val="24"/>
          <w:szCs w:val="24"/>
        </w:rPr>
        <w:t>CONTRATADA</w:t>
      </w:r>
      <w:r w:rsidRPr="005E2C3F">
        <w:rPr>
          <w:rFonts w:ascii="Times New Roman" w:hAnsi="Times New Roman"/>
          <w:sz w:val="24"/>
          <w:szCs w:val="24"/>
        </w:rPr>
        <w:t xml:space="preserve"> e cobrar as importâncias por ela recebidas indevidamente; </w:t>
      </w:r>
    </w:p>
    <w:p w14:paraId="5A2D21AE" w14:textId="77777777" w:rsidR="00A46D9E" w:rsidRPr="005E2C3F" w:rsidRDefault="00A46D9E" w:rsidP="00725DB0">
      <w:pPr>
        <w:spacing w:after="0" w:line="240" w:lineRule="auto"/>
        <w:jc w:val="both"/>
        <w:rPr>
          <w:rFonts w:ascii="Times New Roman" w:hAnsi="Times New Roman"/>
          <w:sz w:val="24"/>
          <w:szCs w:val="24"/>
        </w:rPr>
      </w:pPr>
    </w:p>
    <w:p w14:paraId="1071FB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Cobrar da </w:t>
      </w:r>
      <w:r w:rsidRPr="00433667">
        <w:rPr>
          <w:rFonts w:ascii="Times New Roman" w:hAnsi="Times New Roman"/>
          <w:sz w:val="24"/>
          <w:szCs w:val="24"/>
        </w:rPr>
        <w:t xml:space="preserve">CONTRATADA </w:t>
      </w:r>
      <w:r w:rsidRPr="005E2C3F">
        <w:rPr>
          <w:rFonts w:ascii="Times New Roman" w:hAnsi="Times New Roman"/>
          <w:sz w:val="24"/>
          <w:szCs w:val="24"/>
        </w:rPr>
        <w:t xml:space="preserve">multa de 10% (dez por cento), calculada sobre o saldo reajustado dos serviços não-executados; </w:t>
      </w:r>
    </w:p>
    <w:p w14:paraId="7FBF08C6" w14:textId="77777777" w:rsidR="00A46D9E" w:rsidRPr="005E2C3F" w:rsidRDefault="00A46D9E" w:rsidP="00725DB0">
      <w:pPr>
        <w:spacing w:after="0" w:line="240" w:lineRule="auto"/>
        <w:jc w:val="both"/>
        <w:rPr>
          <w:rFonts w:ascii="Times New Roman" w:hAnsi="Times New Roman"/>
          <w:sz w:val="24"/>
          <w:szCs w:val="24"/>
        </w:rPr>
      </w:pPr>
    </w:p>
    <w:p w14:paraId="5EC0A30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Cobrar indenização suplementar se o prejuízo for superior ao da multa.  </w:t>
      </w:r>
    </w:p>
    <w:p w14:paraId="1F3BB47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086058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Comprovada a prática de ato lesivo à Administração Pública nos termos do art. 5º da Lei n° 12.846/13, por meio de decisão judicial transitada em julgado ou processo administrativo no âmbito da Administração Pública Direta ou Indireta de Niterói, o instrumento poderá ser rescindido sem prejuízo da aplicação da multa.</w:t>
      </w:r>
      <w:r w:rsidRPr="005E2C3F">
        <w:rPr>
          <w:rFonts w:ascii="Times New Roman" w:hAnsi="Times New Roman"/>
          <w:b/>
          <w:sz w:val="24"/>
          <w:szCs w:val="24"/>
        </w:rPr>
        <w:t xml:space="preserve"> </w:t>
      </w:r>
    </w:p>
    <w:p w14:paraId="408FDC65" w14:textId="77777777" w:rsidR="000C20A1" w:rsidRDefault="000C20A1" w:rsidP="00725DB0">
      <w:pPr>
        <w:pStyle w:val="Ttulo2"/>
        <w:jc w:val="both"/>
        <w:rPr>
          <w:rFonts w:ascii="Times New Roman" w:hAnsi="Times New Roman"/>
          <w:sz w:val="24"/>
          <w:szCs w:val="24"/>
          <w:u w:val="single" w:color="000000"/>
        </w:rPr>
      </w:pPr>
    </w:p>
    <w:p w14:paraId="6A06F74A"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TERCEIRA</w:t>
      </w:r>
      <w:r w:rsidRPr="005E2C3F">
        <w:rPr>
          <w:rFonts w:ascii="Times New Roman" w:hAnsi="Times New Roman"/>
          <w:sz w:val="24"/>
          <w:szCs w:val="24"/>
        </w:rPr>
        <w:t xml:space="preserve"> – DAS SANÇÕES ADMINISTRATIVAS E DEMAIS PENALIDADES: </w:t>
      </w:r>
    </w:p>
    <w:p w14:paraId="2849C19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095041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 </w:t>
      </w:r>
      <w:r w:rsidRPr="005E2C3F">
        <w:rPr>
          <w:rFonts w:ascii="Times New Roman" w:hAnsi="Times New Roman"/>
          <w:b/>
          <w:sz w:val="24"/>
          <w:szCs w:val="24"/>
        </w:rPr>
        <w:t xml:space="preserve"> </w:t>
      </w:r>
    </w:p>
    <w:p w14:paraId="5FCBBE3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4C996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Advertência; </w:t>
      </w:r>
    </w:p>
    <w:p w14:paraId="63A6977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90E1BF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Multa administrativa;  </w:t>
      </w:r>
    </w:p>
    <w:p w14:paraId="7D534A6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5A982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Suspensão temporária da participação em licitação e impedimento de contratar com a Administração Pública; </w:t>
      </w:r>
    </w:p>
    <w:p w14:paraId="518AF8B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7540E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 Declaração de inidoneidade para licitar e contratar com a Administração Pública. </w:t>
      </w:r>
    </w:p>
    <w:p w14:paraId="3C47BA6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C5FAA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Quando a penalidade envolver prazo ou valor, a natureza e a gravidade da falta cometida também deverão ser consideradas para a sua fixação.  </w:t>
      </w:r>
    </w:p>
    <w:p w14:paraId="142C885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0B78597D" w14:textId="1550F8A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lastRenderedPageBreak/>
        <w:t xml:space="preserve">PARÁGRAFO SEGUNDO – </w:t>
      </w:r>
      <w:r w:rsidRPr="005E2C3F">
        <w:rPr>
          <w:rFonts w:ascii="Times New Roman" w:hAnsi="Times New Roman"/>
          <w:sz w:val="24"/>
          <w:szCs w:val="24"/>
        </w:rPr>
        <w:t xml:space="preserve">A imposição das penalidades é de competência exclusiva do órgão licitante, devendo ser aplicada pela autoridade competente, na forma abaixo descrita:  </w:t>
      </w:r>
    </w:p>
    <w:p w14:paraId="230DD3FF" w14:textId="77777777" w:rsidR="00A46D9E" w:rsidRPr="005E2C3F" w:rsidRDefault="00A46D9E" w:rsidP="00725DB0">
      <w:pPr>
        <w:spacing w:after="0" w:line="240" w:lineRule="auto"/>
        <w:jc w:val="both"/>
        <w:rPr>
          <w:rFonts w:ascii="Times New Roman" w:hAnsi="Times New Roman"/>
          <w:sz w:val="24"/>
          <w:szCs w:val="24"/>
        </w:rPr>
      </w:pPr>
    </w:p>
    <w:p w14:paraId="648AB15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A advertência e a multa,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e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serão impostas pelo Ordenador de Despesa; </w:t>
      </w:r>
    </w:p>
    <w:p w14:paraId="37C1DF99" w14:textId="77777777" w:rsidR="00E847C0" w:rsidRPr="005E2C3F" w:rsidRDefault="00E847C0" w:rsidP="00725DB0">
      <w:pPr>
        <w:spacing w:after="0" w:line="240" w:lineRule="auto"/>
        <w:jc w:val="both"/>
        <w:rPr>
          <w:rFonts w:ascii="Times New Roman" w:hAnsi="Times New Roman"/>
          <w:sz w:val="24"/>
          <w:szCs w:val="24"/>
        </w:rPr>
      </w:pPr>
    </w:p>
    <w:p w14:paraId="23ABC2A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A suspensão temporária do direito de licitar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parágrafo primeiro será imposta pelo Ordenador de Despesa, devendo ser submetida à apreciação do Secretário Municipal da Pasta a que a Entidade se encontra vinculada;  </w:t>
      </w:r>
    </w:p>
    <w:p w14:paraId="0F56705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2133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A aplicação da sanção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primeiro, é de competência exclusiva do Secretário Municipal da Pasta a que a Entidade se encontra vinculada. </w:t>
      </w:r>
    </w:p>
    <w:p w14:paraId="4EAFFA9F" w14:textId="77777777" w:rsidR="00A46D9E" w:rsidRPr="005E2C3F" w:rsidRDefault="00A46D9E" w:rsidP="00725DB0">
      <w:pPr>
        <w:spacing w:after="0" w:line="240" w:lineRule="auto"/>
        <w:jc w:val="both"/>
        <w:rPr>
          <w:rFonts w:ascii="Times New Roman" w:hAnsi="Times New Roman"/>
          <w:sz w:val="24"/>
          <w:szCs w:val="24"/>
        </w:rPr>
      </w:pPr>
    </w:p>
    <w:p w14:paraId="502E867F" w14:textId="5E603CEA"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multa administrativa, prevista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w:t>
      </w:r>
    </w:p>
    <w:p w14:paraId="23EA93B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931F50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Corresponderá ao valor de até 5% (cinco por cento) sobre o valor do Contrato, aplicada de acordo com a gravidade da infração e proporcionalmente às parcelas não executadas; </w:t>
      </w:r>
    </w:p>
    <w:p w14:paraId="0C91D8B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3305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b) </w:t>
      </w:r>
      <w:r w:rsidRPr="005E2C3F">
        <w:rPr>
          <w:rFonts w:ascii="Times New Roman" w:hAnsi="Times New Roman"/>
          <w:sz w:val="24"/>
          <w:szCs w:val="24"/>
        </w:rPr>
        <w:t xml:space="preserve">Poderá ser aplicada cumulativamente a qualquer outra;  </w:t>
      </w:r>
    </w:p>
    <w:p w14:paraId="0A6E602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6A52A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Não tem caráter compensatório e seu pagamento não exime a responsabilidade por perdas e danos das infrações cometidas;  </w:t>
      </w:r>
    </w:p>
    <w:p w14:paraId="54F20F9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4CC07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d) Deverá ser graduada conforme a gravidade da infração; </w:t>
      </w:r>
    </w:p>
    <w:p w14:paraId="4C7F65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63C1A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Nas reincidências específicas, deverá corresponder ao dobro do valor da que tiver sido inicialmente imposta, observando-se sempre o limite de 20% (vinte por cento) do valor do contrato ou do empenho.  </w:t>
      </w:r>
    </w:p>
    <w:p w14:paraId="6409B59B" w14:textId="77777777" w:rsidR="000C20A1" w:rsidRDefault="000C20A1" w:rsidP="00725DB0">
      <w:pPr>
        <w:spacing w:after="0" w:line="240" w:lineRule="auto"/>
        <w:jc w:val="both"/>
        <w:rPr>
          <w:rFonts w:ascii="Times New Roman" w:hAnsi="Times New Roman"/>
          <w:b/>
          <w:bCs/>
          <w:sz w:val="24"/>
          <w:szCs w:val="24"/>
        </w:rPr>
      </w:pPr>
    </w:p>
    <w:p w14:paraId="6388D825" w14:textId="139815B1"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Dentre outras hipóteses, a pena de advertência será aplicada à </w:t>
      </w:r>
      <w:r w:rsidRPr="00433667">
        <w:rPr>
          <w:rFonts w:ascii="Times New Roman" w:hAnsi="Times New Roman"/>
          <w:sz w:val="24"/>
          <w:szCs w:val="24"/>
        </w:rPr>
        <w:t>CONTRATADA</w:t>
      </w:r>
      <w:r w:rsidRPr="005E2C3F">
        <w:rPr>
          <w:rFonts w:ascii="Times New Roman" w:hAnsi="Times New Roman"/>
          <w:b/>
          <w:sz w:val="24"/>
          <w:szCs w:val="24"/>
        </w:rPr>
        <w:t xml:space="preserve"> </w:t>
      </w:r>
      <w:r w:rsidRPr="005E2C3F">
        <w:rPr>
          <w:rFonts w:ascii="Times New Roman" w:hAnsi="Times New Roman"/>
          <w:sz w:val="24"/>
          <w:szCs w:val="24"/>
        </w:rPr>
        <w:t xml:space="preserve">quando não apresentada a documentação exigida no </w:t>
      </w:r>
      <w:r w:rsidR="00433667" w:rsidRPr="005E2C3F">
        <w:rPr>
          <w:rFonts w:ascii="Times New Roman" w:hAnsi="Times New Roman"/>
          <w:sz w:val="24"/>
          <w:szCs w:val="24"/>
        </w:rPr>
        <w:t xml:space="preserve">parágrafo terceiro </w:t>
      </w:r>
      <w:r w:rsidRPr="005E2C3F">
        <w:rPr>
          <w:rFonts w:ascii="Times New Roman" w:hAnsi="Times New Roman"/>
          <w:sz w:val="24"/>
          <w:szCs w:val="24"/>
        </w:rPr>
        <w:t xml:space="preserve">da cláusula oitava, no prazo de 10 (dez) dias da sua exigência, o que configura a mora.  </w:t>
      </w:r>
    </w:p>
    <w:p w14:paraId="13D8DF4E" w14:textId="77777777" w:rsidR="00A46D9E" w:rsidRPr="005E2C3F" w:rsidRDefault="00A46D9E" w:rsidP="00725DB0">
      <w:pPr>
        <w:spacing w:after="0" w:line="240" w:lineRule="auto"/>
        <w:jc w:val="both"/>
        <w:rPr>
          <w:rFonts w:ascii="Times New Roman" w:hAnsi="Times New Roman"/>
          <w:sz w:val="24"/>
          <w:szCs w:val="24"/>
        </w:rPr>
      </w:pPr>
    </w:p>
    <w:p w14:paraId="01FB8157" w14:textId="229E3560"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A suspensão temporária da participação em licitação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w:t>
      </w:r>
    </w:p>
    <w:p w14:paraId="289D9D7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AE43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Não poderá ser aplicada em prazo superior a 02 (dois) anos; </w:t>
      </w:r>
    </w:p>
    <w:p w14:paraId="555FBC7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4CD376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Sem prejuízo de outras hipóteses, deverá ser aplicada quando o adjudicatário faltoso, sancionado com multa, não realizar o depósito do respectivo valor, no prazo devido;  </w:t>
      </w:r>
    </w:p>
    <w:p w14:paraId="5FD464E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22EF7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Será aplicada, pelo prazo de 01 (um) ano, conjuntamente à rescisão contratual, no caso de descumprimento total ou parcial do objeto, configurando inadimplemento, na forma prevista no parágrafo sexto, da cláusula oitava.  </w:t>
      </w:r>
    </w:p>
    <w:p w14:paraId="0ED93188" w14:textId="77777777" w:rsidR="00E847C0"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4DEE05" w14:textId="04D4EC9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SÉTIMO –</w:t>
      </w:r>
      <w:r w:rsidRPr="005E2C3F">
        <w:rPr>
          <w:rFonts w:ascii="Times New Roman" w:hAnsi="Times New Roman"/>
          <w:sz w:val="24"/>
          <w:szCs w:val="24"/>
        </w:rPr>
        <w:t xml:space="preserve"> A declaração de inidoneidade para licitar e contratar com a Administração Pública,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perdurará pelo tempo em que os motivos </w:t>
      </w:r>
      <w:r w:rsidRPr="005E2C3F">
        <w:rPr>
          <w:rFonts w:ascii="Times New Roman" w:hAnsi="Times New Roman"/>
          <w:sz w:val="24"/>
          <w:szCs w:val="24"/>
        </w:rPr>
        <w:lastRenderedPageBreak/>
        <w:t xml:space="preserve">determinantes da punição ou até que seja promovida a reabilitação perante a própria autoridade que aplicou a penalidade, que será concedida sempre que o contratado ressarcir a Administração Pública pelos prejuízos causados. </w:t>
      </w:r>
    </w:p>
    <w:p w14:paraId="71B117D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1EBC39C" w14:textId="43F07FA9"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OITAVO – </w:t>
      </w:r>
      <w:r w:rsidRPr="005E2C3F">
        <w:rPr>
          <w:rFonts w:ascii="Times New Roman" w:hAnsi="Times New Roman"/>
          <w:sz w:val="24"/>
          <w:szCs w:val="24"/>
        </w:rPr>
        <w:t xml:space="preserve">A reabilitação referida pelo </w:t>
      </w:r>
      <w:r w:rsidR="00433667" w:rsidRPr="005E2C3F">
        <w:rPr>
          <w:rFonts w:ascii="Times New Roman" w:hAnsi="Times New Roman"/>
          <w:sz w:val="24"/>
          <w:szCs w:val="24"/>
        </w:rPr>
        <w:t xml:space="preserve">parágrafo sétimo </w:t>
      </w:r>
      <w:r w:rsidRPr="005E2C3F">
        <w:rPr>
          <w:rFonts w:ascii="Times New Roman" w:hAnsi="Times New Roman"/>
          <w:sz w:val="24"/>
          <w:szCs w:val="24"/>
        </w:rPr>
        <w:t xml:space="preserve">poderá ser requerida após 02 (dois) anos de sua aplicação. </w:t>
      </w:r>
    </w:p>
    <w:p w14:paraId="53B0AF98" w14:textId="77777777" w:rsidR="008D4C49" w:rsidRDefault="008D4C49" w:rsidP="00725DB0">
      <w:pPr>
        <w:spacing w:after="0" w:line="240" w:lineRule="auto"/>
        <w:jc w:val="both"/>
        <w:rPr>
          <w:rFonts w:ascii="Times New Roman" w:eastAsia="Arial" w:hAnsi="Times New Roman"/>
          <w:b/>
          <w:bCs/>
          <w:sz w:val="24"/>
          <w:szCs w:val="24"/>
        </w:rPr>
      </w:pPr>
    </w:p>
    <w:p w14:paraId="3CBBF5F0" w14:textId="3A791F40"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b/>
          <w:bCs/>
          <w:sz w:val="24"/>
          <w:szCs w:val="24"/>
        </w:rPr>
        <w:t xml:space="preserve"> </w:t>
      </w:r>
      <w:r w:rsidRPr="005E2C3F">
        <w:rPr>
          <w:rFonts w:ascii="Times New Roman" w:hAnsi="Times New Roman"/>
          <w:b/>
          <w:bCs/>
          <w:sz w:val="24"/>
          <w:szCs w:val="24"/>
        </w:rPr>
        <w:t>PARÁGRAFO NONO –</w:t>
      </w:r>
      <w:r w:rsidRPr="005E2C3F">
        <w:rPr>
          <w:rFonts w:ascii="Times New Roman" w:hAnsi="Times New Roman"/>
          <w:sz w:val="24"/>
          <w:szCs w:val="24"/>
        </w:rPr>
        <w:t xml:space="preserve"> O atraso injustificado no cumprimento das obrigações contratuais sujeitará a </w:t>
      </w:r>
      <w:r w:rsidRPr="00433667">
        <w:rPr>
          <w:rFonts w:ascii="Times New Roman" w:hAnsi="Times New Roman"/>
          <w:sz w:val="24"/>
          <w:szCs w:val="24"/>
        </w:rPr>
        <w:t>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w:t>
      </w:r>
      <w:r w:rsidRPr="005E2C3F">
        <w:rPr>
          <w:rFonts w:ascii="Times New Roman" w:hAnsi="Times New Roman"/>
          <w:sz w:val="24"/>
          <w:szCs w:val="24"/>
        </w:rPr>
        <w:t xml:space="preserve"> ou da aplicação das sanções administrativas. </w:t>
      </w:r>
    </w:p>
    <w:p w14:paraId="11D6CFDB"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8F0CBF6" w14:textId="464D8118"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 </w:t>
      </w:r>
      <w:r w:rsidRPr="005E2C3F">
        <w:rPr>
          <w:rFonts w:ascii="Times New Roman" w:hAnsi="Times New Roman"/>
          <w:sz w:val="24"/>
          <w:szCs w:val="24"/>
        </w:rPr>
        <w:t xml:space="preserve">Se o valor das multas previstas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 e no parágrafo nono</w:t>
      </w:r>
      <w:r w:rsidRPr="005E2C3F">
        <w:rPr>
          <w:rFonts w:ascii="Times New Roman" w:hAnsi="Times New Roman"/>
          <w:sz w:val="24"/>
          <w:szCs w:val="24"/>
        </w:rPr>
        <w:t xml:space="preserve">,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8CDA08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394B7D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PRIMEIRO – </w:t>
      </w:r>
      <w:r w:rsidRPr="005E2C3F">
        <w:rPr>
          <w:rFonts w:ascii="Times New Roman" w:hAnsi="Times New Roman"/>
          <w:sz w:val="24"/>
          <w:szCs w:val="24"/>
        </w:rPr>
        <w:t xml:space="preserve">A aplicação de sanção não exclui a possibilidade de rescisão administrativa do Contrato, garantido o contraditório e a defesa prévia. </w:t>
      </w:r>
    </w:p>
    <w:p w14:paraId="4B5E31B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A5F53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SEGUNDO – </w:t>
      </w:r>
      <w:r w:rsidRPr="005E2C3F">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4BC767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18FA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TERCEIRO – </w:t>
      </w:r>
      <w:r w:rsidRPr="005E2C3F">
        <w:rPr>
          <w:rFonts w:ascii="Times New Roman" w:hAnsi="Times New Roman"/>
          <w:sz w:val="24"/>
          <w:szCs w:val="24"/>
        </w:rPr>
        <w:t xml:space="preserve">Ao interessado será garantido o contraditório e a defesa prévia. </w:t>
      </w:r>
    </w:p>
    <w:p w14:paraId="0243BAB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B5DE04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QUARTO – </w:t>
      </w:r>
      <w:r w:rsidRPr="005E2C3F">
        <w:rPr>
          <w:rFonts w:ascii="Times New Roman" w:hAnsi="Times New Roman"/>
          <w:sz w:val="24"/>
          <w:szCs w:val="24"/>
        </w:rPr>
        <w:t xml:space="preserve">A intimação do interessado deverá indicar o prazo e o local para a apresentação da defesa.  </w:t>
      </w:r>
    </w:p>
    <w:p w14:paraId="5B72FF8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C1E43D" w14:textId="0AABF7CC"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QUINTO – </w:t>
      </w:r>
      <w:r w:rsidRPr="005E2C3F">
        <w:rPr>
          <w:rFonts w:ascii="Times New Roman" w:hAnsi="Times New Roman"/>
          <w:sz w:val="24"/>
          <w:szCs w:val="24"/>
        </w:rPr>
        <w:t xml:space="preserve">A defesa prévia do interessado será exercida no prazo de 05 (cinco) dias úteis, no caso de aplicação das penalidades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r w:rsidRPr="005E2C3F">
        <w:rPr>
          <w:rFonts w:ascii="Times New Roman" w:hAnsi="Times New Roman"/>
          <w:sz w:val="24"/>
          <w:szCs w:val="24"/>
          <w:u w:val="single" w:color="000000"/>
        </w:rPr>
        <w:t>b</w:t>
      </w:r>
      <w:r w:rsidRPr="005E2C3F">
        <w:rPr>
          <w:rFonts w:ascii="Times New Roman" w:hAnsi="Times New Roman"/>
          <w:sz w:val="24"/>
          <w:szCs w:val="24"/>
        </w:rPr>
        <w:t xml:space="preserve"> e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e no prazo de 10 (dez) dias, no caso da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w:t>
      </w:r>
    </w:p>
    <w:p w14:paraId="5A5DDE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E22A69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SEXTO –</w:t>
      </w:r>
      <w:r w:rsidRPr="005E2C3F">
        <w:rPr>
          <w:rFonts w:ascii="Times New Roman" w:hAnsi="Times New Roman"/>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725DDB0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5A966A7" w14:textId="77777777" w:rsidR="00A46D9E" w:rsidRPr="005E2C3F" w:rsidRDefault="00A46D9E" w:rsidP="00725DB0">
      <w:pPr>
        <w:spacing w:after="0" w:line="240" w:lineRule="auto"/>
        <w:jc w:val="both"/>
        <w:rPr>
          <w:rFonts w:ascii="Times New Roman" w:hAnsi="Times New Roman"/>
          <w:sz w:val="24"/>
          <w:szCs w:val="24"/>
        </w:rPr>
      </w:pPr>
      <w:r w:rsidRPr="008B750C">
        <w:rPr>
          <w:rFonts w:ascii="Times New Roman" w:hAnsi="Times New Roman"/>
          <w:b/>
          <w:bCs/>
          <w:sz w:val="24"/>
          <w:szCs w:val="24"/>
        </w:rPr>
        <w:t xml:space="preserve">PARÁGRAFO DÉCIMO SÉTIMO – </w:t>
      </w:r>
      <w:r w:rsidRPr="005E2C3F">
        <w:rPr>
          <w:rFonts w:ascii="Times New Roman" w:hAnsi="Times New Roman"/>
          <w:sz w:val="24"/>
          <w:szCs w:val="24"/>
        </w:rPr>
        <w:t>Os licitantes, adjudicatários e contratados ficarão impedidos de contratar com a Administração Pública do Município de Niterói, enquanto perdurarem os efeitos das sanções de:</w:t>
      </w:r>
    </w:p>
    <w:p w14:paraId="1ED3E1EC" w14:textId="77777777" w:rsidR="00A46D9E" w:rsidRPr="005E2C3F" w:rsidRDefault="00A46D9E" w:rsidP="00725DB0">
      <w:pPr>
        <w:spacing w:after="0" w:line="240" w:lineRule="auto"/>
        <w:jc w:val="both"/>
        <w:rPr>
          <w:rFonts w:ascii="Times New Roman" w:hAnsi="Times New Roman"/>
          <w:sz w:val="24"/>
          <w:szCs w:val="24"/>
        </w:rPr>
      </w:pPr>
    </w:p>
    <w:p w14:paraId="418ED8A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Pr>
          <w:rFonts w:ascii="Times New Roman" w:hAnsi="Times New Roman"/>
          <w:sz w:val="24"/>
          <w:szCs w:val="24"/>
        </w:rPr>
        <w:t>S</w:t>
      </w:r>
      <w:r w:rsidRPr="005E2C3F">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194D51" w14:textId="77777777" w:rsidR="00A46D9E" w:rsidRPr="005E2C3F" w:rsidRDefault="00A46D9E" w:rsidP="00725DB0">
      <w:pPr>
        <w:spacing w:after="0" w:line="240" w:lineRule="auto"/>
        <w:jc w:val="both"/>
        <w:rPr>
          <w:rFonts w:ascii="Times New Roman" w:hAnsi="Times New Roman"/>
          <w:sz w:val="24"/>
          <w:szCs w:val="24"/>
        </w:rPr>
      </w:pPr>
    </w:p>
    <w:p w14:paraId="05B7D21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w:t>
      </w:r>
      <w:r>
        <w:rPr>
          <w:rFonts w:ascii="Times New Roman" w:hAnsi="Times New Roman"/>
          <w:sz w:val="24"/>
          <w:szCs w:val="24"/>
        </w:rPr>
        <w:t>I</w:t>
      </w:r>
      <w:r w:rsidRPr="005E2C3F">
        <w:rPr>
          <w:rFonts w:ascii="Times New Roman" w:hAnsi="Times New Roman"/>
          <w:sz w:val="24"/>
          <w:szCs w:val="24"/>
        </w:rPr>
        <w:t>mpedimento de licitar e contratar imposta pelo Município de Niterói, suas Autarquias ou Fundações (art. 7° da Lei n° 10.520/02);</w:t>
      </w:r>
    </w:p>
    <w:p w14:paraId="7802FED6" w14:textId="77777777" w:rsidR="00A46D9E" w:rsidRPr="005E2C3F" w:rsidRDefault="00A46D9E" w:rsidP="00725DB0">
      <w:pPr>
        <w:spacing w:after="0" w:line="240" w:lineRule="auto"/>
        <w:jc w:val="both"/>
        <w:rPr>
          <w:rFonts w:ascii="Times New Roman" w:hAnsi="Times New Roman"/>
          <w:sz w:val="24"/>
          <w:szCs w:val="24"/>
        </w:rPr>
      </w:pPr>
    </w:p>
    <w:p w14:paraId="25F7531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 </w:t>
      </w:r>
      <w:r>
        <w:rPr>
          <w:rFonts w:ascii="Times New Roman" w:hAnsi="Times New Roman"/>
          <w:sz w:val="24"/>
          <w:szCs w:val="24"/>
        </w:rPr>
        <w:t>D</w:t>
      </w:r>
      <w:r w:rsidRPr="005E2C3F">
        <w:rPr>
          <w:rFonts w:ascii="Times New Roman" w:hAnsi="Times New Roman"/>
          <w:sz w:val="24"/>
          <w:szCs w:val="24"/>
        </w:rPr>
        <w:t>eclaração de inidoneidade para licitar e contratar imposta por qualquer Ente ou Entidade da Administração Federal, Estadual, Distrital e Municipal (art. 87, IV da Lei n° 8.666/93)</w:t>
      </w:r>
      <w:r>
        <w:rPr>
          <w:rFonts w:ascii="Times New Roman" w:hAnsi="Times New Roman"/>
          <w:sz w:val="24"/>
          <w:szCs w:val="24"/>
        </w:rPr>
        <w:t>.</w:t>
      </w:r>
    </w:p>
    <w:p w14:paraId="1C3AD92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8A920B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OITAVO – </w:t>
      </w:r>
      <w:r w:rsidRPr="005E2C3F">
        <w:rPr>
          <w:rFonts w:ascii="Times New Roman" w:hAnsi="Times New Roman"/>
          <w:sz w:val="24"/>
          <w:szCs w:val="24"/>
        </w:rPr>
        <w:t xml:space="preserve">As penalidades serão registradas pelo </w:t>
      </w:r>
      <w:r w:rsidRPr="00433667">
        <w:rPr>
          <w:rFonts w:ascii="Times New Roman" w:hAnsi="Times New Roman"/>
          <w:sz w:val="24"/>
          <w:szCs w:val="24"/>
        </w:rPr>
        <w:t>CONTRATANTE</w:t>
      </w:r>
      <w:r w:rsidRPr="005E2C3F">
        <w:rPr>
          <w:rFonts w:ascii="Times New Roman" w:hAnsi="Times New Roman"/>
          <w:b/>
          <w:bCs/>
          <w:sz w:val="24"/>
          <w:szCs w:val="24"/>
        </w:rPr>
        <w:t xml:space="preserve"> </w:t>
      </w:r>
      <w:r w:rsidRPr="005E2C3F">
        <w:rPr>
          <w:rFonts w:ascii="Times New Roman" w:hAnsi="Times New Roman"/>
          <w:sz w:val="24"/>
          <w:szCs w:val="24"/>
        </w:rPr>
        <w:t xml:space="preserve">na Secretaria de Administração.  </w:t>
      </w:r>
    </w:p>
    <w:p w14:paraId="2B5979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A76AB1" w14:textId="37504321"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NONO –</w:t>
      </w:r>
      <w:r w:rsidRPr="005E2C3F">
        <w:rPr>
          <w:rFonts w:ascii="Times New Roman" w:hAnsi="Times New Roman"/>
          <w:sz w:val="24"/>
          <w:szCs w:val="24"/>
        </w:rPr>
        <w:t xml:space="preserve"> Após o registro mencionado no parágrafo acima, deverá ser remetido o extrato de publicação no veículo de publicação dos atos oficiais do Município do ato de aplicação das penalidades citadas nas alíneas </w:t>
      </w:r>
      <w:r w:rsidRPr="005E2C3F">
        <w:rPr>
          <w:rFonts w:ascii="Times New Roman" w:hAnsi="Times New Roman"/>
          <w:sz w:val="24"/>
          <w:szCs w:val="24"/>
          <w:u w:val="single" w:color="000000"/>
        </w:rPr>
        <w:t>c</w:t>
      </w:r>
      <w:r w:rsidRPr="005E2C3F">
        <w:rPr>
          <w:rFonts w:ascii="Times New Roman" w:hAnsi="Times New Roman"/>
          <w:sz w:val="24"/>
          <w:szCs w:val="24"/>
        </w:rPr>
        <w:t xml:space="preserve"> e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de modo a possibilitar a formalização da extensão dos seus efeitos para todos os órgãos e entidades da Administração Pública do Município de Niterói.  </w:t>
      </w:r>
    </w:p>
    <w:p w14:paraId="0BB4C9DE" w14:textId="77777777" w:rsidR="00A46D9E" w:rsidRPr="005E2C3F" w:rsidRDefault="00A46D9E" w:rsidP="00725DB0">
      <w:pPr>
        <w:spacing w:after="0" w:line="240" w:lineRule="auto"/>
        <w:jc w:val="both"/>
        <w:rPr>
          <w:rFonts w:ascii="Times New Roman" w:hAnsi="Times New Roman"/>
          <w:sz w:val="24"/>
          <w:szCs w:val="24"/>
        </w:rPr>
      </w:pPr>
    </w:p>
    <w:p w14:paraId="31B0FAA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VIGÉSIMO – </w:t>
      </w:r>
      <w:r w:rsidRPr="005E2C3F">
        <w:rPr>
          <w:rFonts w:ascii="Times New Roman" w:hAnsi="Times New Roman"/>
          <w:sz w:val="24"/>
          <w:szCs w:val="24"/>
        </w:rPr>
        <w:t>Comprovada a prática de ato lesivo à Administração Pública nos termos do art. 5 da Lei n° 12.846/13, por meio de decisão judicial transitada em julgado ou processo administrativo no âmbito da Administração Pública Direta ou Indireta de Niterói, o presente contrato poderá ser rescindido sem prejuízo da aplicação da multa.</w:t>
      </w:r>
    </w:p>
    <w:p w14:paraId="6D8CAA90" w14:textId="77777777" w:rsidR="00A46D9E" w:rsidRPr="008B750C"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rPr>
        <w:t xml:space="preserve"> </w:t>
      </w:r>
    </w:p>
    <w:p w14:paraId="4878449B"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QUARTA</w:t>
      </w:r>
      <w:r w:rsidRPr="005E2C3F">
        <w:rPr>
          <w:rFonts w:ascii="Times New Roman" w:hAnsi="Times New Roman"/>
          <w:sz w:val="24"/>
          <w:szCs w:val="24"/>
        </w:rPr>
        <w:t xml:space="preserve"> – DO RECURSO AO JUDICIÁRIO: </w:t>
      </w:r>
    </w:p>
    <w:p w14:paraId="48ECD68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0EF12A5" w14:textId="77777777" w:rsidR="00A46D9E" w:rsidRPr="00433667" w:rsidRDefault="00A46D9E" w:rsidP="00725DB0">
      <w:pPr>
        <w:spacing w:after="0" w:line="240" w:lineRule="auto"/>
        <w:jc w:val="both"/>
        <w:rPr>
          <w:rFonts w:ascii="Times New Roman" w:hAnsi="Times New Roman"/>
          <w:bCs/>
          <w:sz w:val="24"/>
          <w:szCs w:val="24"/>
        </w:rPr>
      </w:pPr>
      <w:r w:rsidRPr="005E2C3F">
        <w:rPr>
          <w:rFonts w:ascii="Times New Roman" w:hAnsi="Times New Roman"/>
          <w:sz w:val="24"/>
          <w:szCs w:val="24"/>
        </w:rPr>
        <w:t xml:space="preserve">As importâncias decorrentes de quaisquer penalidades impostas à </w:t>
      </w:r>
      <w:r w:rsidRPr="00433667">
        <w:rPr>
          <w:rFonts w:ascii="Times New Roman" w:hAnsi="Times New Roman"/>
          <w:bCs/>
          <w:sz w:val="24"/>
          <w:szCs w:val="24"/>
        </w:rPr>
        <w:t xml:space="preserve">CONTRATADA, inclusive as perdas e danos ou prejuízos que a execução do contrato tenha acarretado, quando superiores à garantia prestada ou aos créditos que a CONTRATADA tenha em face da CONTRATANTE, que não comportarem cobrança amigável, serão cobrados judicialmente. </w:t>
      </w:r>
    </w:p>
    <w:p w14:paraId="2EAB2BB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B8FB4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Caso </w:t>
      </w:r>
      <w:r w:rsidRPr="00433667">
        <w:rPr>
          <w:rFonts w:ascii="Times New Roman" w:hAnsi="Times New Roman"/>
          <w:sz w:val="24"/>
          <w:szCs w:val="24"/>
        </w:rPr>
        <w:t>o CONTRATANTE tenha de recorrer ou comparecer a juízo para haver o que lhe for devido, a CONTRATADA ficará</w:t>
      </w:r>
      <w:r w:rsidRPr="005E2C3F">
        <w:rPr>
          <w:rFonts w:ascii="Times New Roman" w:hAnsi="Times New Roman"/>
          <w:sz w:val="24"/>
          <w:szCs w:val="24"/>
        </w:rPr>
        <w:t xml:space="preserve">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0E8C8692" w14:textId="77777777" w:rsidR="00E847C0" w:rsidRDefault="00E847C0" w:rsidP="00725DB0">
      <w:pPr>
        <w:pStyle w:val="Ttulo2"/>
        <w:jc w:val="both"/>
        <w:rPr>
          <w:rFonts w:ascii="Times New Roman" w:hAnsi="Times New Roman"/>
          <w:sz w:val="24"/>
          <w:szCs w:val="24"/>
          <w:u w:val="single" w:color="000000"/>
        </w:rPr>
      </w:pPr>
    </w:p>
    <w:p w14:paraId="4013564C"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QUINTA</w:t>
      </w:r>
      <w:r w:rsidRPr="005E2C3F">
        <w:rPr>
          <w:rFonts w:ascii="Times New Roman" w:hAnsi="Times New Roman"/>
          <w:sz w:val="24"/>
          <w:szCs w:val="24"/>
        </w:rPr>
        <w:t xml:space="preserve"> – DA CESSÃO OU TRANSFERÊNCIA: </w:t>
      </w:r>
    </w:p>
    <w:p w14:paraId="40E2717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A286DA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não poderá ser objeto de cessão ou transferência no todo ou em parte, a não ser com prévio e expresso consentimento do </w:t>
      </w:r>
      <w:r w:rsidRPr="00433667">
        <w:rPr>
          <w:rFonts w:ascii="Times New Roman" w:hAnsi="Times New Roman"/>
          <w:bCs/>
          <w:sz w:val="24"/>
          <w:szCs w:val="24"/>
        </w:rPr>
        <w:t>CONTRATANTE</w:t>
      </w:r>
      <w:r w:rsidRPr="005E2C3F">
        <w:rPr>
          <w:rFonts w:ascii="Times New Roman" w:hAnsi="Times New Roman"/>
          <w:sz w:val="24"/>
          <w:szCs w:val="24"/>
        </w:rPr>
        <w:t xml:space="preserve"> e sempre mediante instrumento próprio, devidamente motivado, a ser publicado no Diário Oficial do Município.  </w:t>
      </w:r>
    </w:p>
    <w:p w14:paraId="3EF0CB54" w14:textId="77777777" w:rsidR="00433667" w:rsidRDefault="00433667" w:rsidP="00725DB0">
      <w:pPr>
        <w:spacing w:after="0" w:line="240" w:lineRule="auto"/>
        <w:jc w:val="both"/>
        <w:rPr>
          <w:rFonts w:ascii="Times New Roman" w:hAnsi="Times New Roman"/>
          <w:b/>
          <w:bCs/>
          <w:sz w:val="24"/>
          <w:szCs w:val="24"/>
        </w:rPr>
      </w:pPr>
    </w:p>
    <w:p w14:paraId="0C035DB6" w14:textId="1D2C1365"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 cessionário ficará sub-rogado em todos os direitos e obrigações do cedente e deverá atender a todos os requisitos de habilitação estabelecidos no instrumento convocatório e legislação específica.  </w:t>
      </w:r>
    </w:p>
    <w:p w14:paraId="782ED1E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3736788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lastRenderedPageBreak/>
        <w:t xml:space="preserve">PARÁGRAFO SEGUNDO – </w:t>
      </w:r>
      <w:r w:rsidRPr="005E2C3F">
        <w:rPr>
          <w:rFonts w:ascii="Times New Roman" w:hAnsi="Times New Roman"/>
          <w:sz w:val="24"/>
          <w:szCs w:val="24"/>
        </w:rPr>
        <w:t xml:space="preserve">Mediante despacho específico e devidamente motivado, poderá a Administração consentir na cessão do contrato, desde que esta convenha ao interesse público e o cessionário atenda às exigências previstas no edital da licitação, nos seguintes casos: </w:t>
      </w:r>
    </w:p>
    <w:p w14:paraId="3FB9F010"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3B71A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Quando ocorrerem os motivos de rescisão contratual previstos em lei; </w:t>
      </w:r>
    </w:p>
    <w:p w14:paraId="1284C7DA"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AF3AD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b) Quando tiver sido dispensada a licitação ou esta houver sido realizada pelas modalidades de convite ou tomada de preços.  </w:t>
      </w:r>
    </w:p>
    <w:p w14:paraId="4142575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291D5E01" w14:textId="77777777" w:rsidR="00A46D9E" w:rsidRPr="00720699" w:rsidRDefault="00A46D9E" w:rsidP="00725DB0">
      <w:pPr>
        <w:spacing w:after="0" w:line="240" w:lineRule="auto"/>
        <w:jc w:val="both"/>
        <w:rPr>
          <w:rFonts w:ascii="Times New Roman" w:hAnsi="Times New Roman"/>
          <w:bCs/>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Em qualquer caso, o consentimento na cessão não importa na quitação, exoneração ou redução da responsabilidade, da cedente-</w:t>
      </w:r>
      <w:r w:rsidRPr="00720699">
        <w:rPr>
          <w:rFonts w:ascii="Times New Roman" w:hAnsi="Times New Roman"/>
          <w:bCs/>
          <w:sz w:val="24"/>
          <w:szCs w:val="24"/>
        </w:rPr>
        <w:t xml:space="preserve">CONTRATADA perante a CONTRATANTE.  </w:t>
      </w:r>
    </w:p>
    <w:p w14:paraId="66AC0515" w14:textId="77777777" w:rsidR="00A46D9E" w:rsidRPr="00720699" w:rsidRDefault="00A46D9E" w:rsidP="00725DB0">
      <w:pPr>
        <w:spacing w:after="0" w:line="240" w:lineRule="auto"/>
        <w:jc w:val="both"/>
        <w:rPr>
          <w:rFonts w:ascii="Times New Roman" w:hAnsi="Times New Roman"/>
          <w:bCs/>
          <w:sz w:val="24"/>
          <w:szCs w:val="24"/>
        </w:rPr>
      </w:pPr>
      <w:r w:rsidRPr="00720699">
        <w:rPr>
          <w:rFonts w:ascii="Times New Roman" w:hAnsi="Times New Roman"/>
          <w:bCs/>
          <w:sz w:val="24"/>
          <w:szCs w:val="24"/>
        </w:rPr>
        <w:t xml:space="preserve"> </w:t>
      </w:r>
    </w:p>
    <w:p w14:paraId="704BE3B9"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SEXTA</w:t>
      </w:r>
      <w:r w:rsidRPr="005E2C3F">
        <w:rPr>
          <w:rFonts w:ascii="Times New Roman" w:hAnsi="Times New Roman"/>
          <w:sz w:val="24"/>
          <w:szCs w:val="24"/>
        </w:rPr>
        <w:t xml:space="preserve"> – EXCEÇÃO DE INADIMPLEMENTO: </w:t>
      </w:r>
    </w:p>
    <w:p w14:paraId="2A6C1C08"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07C211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Constitui cláusula essencial do presente contrato, de observância obrigatória por parte da </w:t>
      </w:r>
      <w:r w:rsidRPr="00720699">
        <w:rPr>
          <w:rFonts w:ascii="Times New Roman" w:hAnsi="Times New Roman"/>
          <w:bCs/>
          <w:sz w:val="24"/>
          <w:szCs w:val="24"/>
        </w:rPr>
        <w:t>CONTRATADA, a impossibilidade, perante o CONTRATANTE, de opor, administrativament</w:t>
      </w:r>
      <w:r w:rsidRPr="005E2C3F">
        <w:rPr>
          <w:rFonts w:ascii="Times New Roman" w:hAnsi="Times New Roman"/>
          <w:sz w:val="24"/>
          <w:szCs w:val="24"/>
        </w:rPr>
        <w:t xml:space="preserve">e, exceção de inadimplemento, como fundamento para a interrupção unilateral do serviço. </w:t>
      </w:r>
    </w:p>
    <w:p w14:paraId="050D71E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FD8686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PARÁGRAFO ÚNICO –</w:t>
      </w:r>
      <w:r w:rsidRPr="005E2C3F">
        <w:rPr>
          <w:rFonts w:ascii="Times New Roman" w:hAnsi="Times New Roman"/>
          <w:sz w:val="24"/>
          <w:szCs w:val="24"/>
        </w:rPr>
        <w:t xml:space="preserve"> É vedada a suspensão do contrato a que se refere o art. 78, XV, da Lei nº 8.666/93, pela </w:t>
      </w:r>
      <w:r w:rsidRPr="00720699">
        <w:rPr>
          <w:rFonts w:ascii="Times New Roman" w:hAnsi="Times New Roman"/>
          <w:bCs/>
          <w:sz w:val="24"/>
          <w:szCs w:val="24"/>
        </w:rPr>
        <w:t>CONTRATADA</w:t>
      </w:r>
      <w:r w:rsidRPr="005E2C3F">
        <w:rPr>
          <w:rFonts w:ascii="Times New Roman" w:hAnsi="Times New Roman"/>
          <w:sz w:val="24"/>
          <w:szCs w:val="24"/>
        </w:rPr>
        <w:t xml:space="preserve">, sem a prévia autorização judicial.  </w:t>
      </w:r>
    </w:p>
    <w:p w14:paraId="5C298F4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69A307"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SÉTIMA</w:t>
      </w:r>
      <w:r w:rsidRPr="005E2C3F">
        <w:rPr>
          <w:rFonts w:ascii="Times New Roman" w:hAnsi="Times New Roman"/>
          <w:sz w:val="24"/>
          <w:szCs w:val="24"/>
        </w:rPr>
        <w:t xml:space="preserve"> – CONDIÇÕES DE HABILITAÇÃO:</w:t>
      </w:r>
    </w:p>
    <w:p w14:paraId="0CA02B66" w14:textId="77777777" w:rsidR="00A46D9E" w:rsidRPr="005E2C3F" w:rsidRDefault="00A46D9E" w:rsidP="00725DB0">
      <w:pPr>
        <w:spacing w:after="0" w:line="240" w:lineRule="auto"/>
        <w:jc w:val="both"/>
        <w:rPr>
          <w:rFonts w:ascii="Times New Roman" w:hAnsi="Times New Roman"/>
          <w:sz w:val="24"/>
          <w:szCs w:val="24"/>
        </w:rPr>
      </w:pPr>
    </w:p>
    <w:p w14:paraId="77AD921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720699">
        <w:rPr>
          <w:rFonts w:ascii="Times New Roman" w:hAnsi="Times New Roman"/>
          <w:bCs/>
          <w:sz w:val="24"/>
          <w:szCs w:val="24"/>
        </w:rPr>
        <w:t>CONTRATADA</w:t>
      </w:r>
      <w:r w:rsidRPr="005E2C3F">
        <w:rPr>
          <w:rFonts w:ascii="Times New Roman" w:hAnsi="Times New Roman"/>
          <w:sz w:val="24"/>
          <w:szCs w:val="24"/>
        </w:rPr>
        <w:t xml:space="preserve"> se obriga a manter, durante toda a execução do contrato, em compatibilidade com as obrigações por ele assumidas, todas as condições de habilitação e qualificação exigidas na licitação. </w:t>
      </w:r>
    </w:p>
    <w:p w14:paraId="58CA525F"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64C6F46E"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OITAVA</w:t>
      </w:r>
      <w:r w:rsidRPr="005E2C3F">
        <w:rPr>
          <w:rFonts w:ascii="Times New Roman" w:hAnsi="Times New Roman"/>
          <w:sz w:val="24"/>
          <w:szCs w:val="24"/>
        </w:rPr>
        <w:t xml:space="preserve"> – DA PUBLICAÇÃO E CONTROLE DO CONTRATO: </w:t>
      </w:r>
    </w:p>
    <w:p w14:paraId="3F9C0BB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07A003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Após a assinatura do Contrato deverá seu extrato ser publicado, dentro do prazo de 20 (vinte) dias, no Diário Oficial do Município, devendo ser encaminhado ao Tribunal de Contas do Estado, cópia do contrato até o quinto dia útil seguinte ao da sua assinatura. </w:t>
      </w:r>
    </w:p>
    <w:p w14:paraId="4367E3B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3972512"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O extrato da publicação deve conter a identificação do instrumento, partes, objeto, prazo, valor, número do empenho e fundamento do ato.  </w:t>
      </w:r>
    </w:p>
    <w:p w14:paraId="3A033A6E" w14:textId="77777777" w:rsidR="00E847C0" w:rsidRPr="005E2C3F" w:rsidRDefault="00E847C0" w:rsidP="00725DB0">
      <w:pPr>
        <w:spacing w:after="0" w:line="240" w:lineRule="auto"/>
        <w:jc w:val="both"/>
        <w:rPr>
          <w:rFonts w:ascii="Times New Roman" w:hAnsi="Times New Roman"/>
          <w:sz w:val="24"/>
          <w:szCs w:val="24"/>
        </w:rPr>
      </w:pPr>
    </w:p>
    <w:p w14:paraId="28E5622F"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DÉCIMA NONA</w:t>
      </w:r>
      <w:r w:rsidRPr="005E2C3F">
        <w:rPr>
          <w:rFonts w:ascii="Times New Roman" w:hAnsi="Times New Roman"/>
          <w:b/>
          <w:sz w:val="24"/>
          <w:szCs w:val="24"/>
        </w:rPr>
        <w:t xml:space="preserve"> – DISPOSIÇÕES ANTISSUBORNO E ANTICORRUPÇÃO:</w:t>
      </w:r>
    </w:p>
    <w:p w14:paraId="02F45ED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E76007"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0E5BEB67" w14:textId="3C4D2FCA" w:rsidR="00A46D9E" w:rsidRDefault="00A46D9E" w:rsidP="00725DB0">
      <w:pPr>
        <w:spacing w:after="0" w:line="240" w:lineRule="auto"/>
        <w:jc w:val="both"/>
        <w:rPr>
          <w:rFonts w:ascii="Times New Roman" w:hAnsi="Times New Roman"/>
          <w:sz w:val="24"/>
          <w:szCs w:val="24"/>
        </w:rPr>
      </w:pPr>
    </w:p>
    <w:p w14:paraId="7762866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lastRenderedPageBreak/>
        <w:t xml:space="preserve">PARÁGRAFO PRIMEIRO – </w:t>
      </w:r>
      <w:r w:rsidRPr="005E2C3F">
        <w:rPr>
          <w:rFonts w:ascii="Times New Roman" w:hAnsi="Times New Roman"/>
          <w:sz w:val="24"/>
          <w:szCs w:val="24"/>
        </w:rPr>
        <w:t>As partes obrigam-se a comunicar uma à outra, assim que tiver conhecimento, sobre qualquer atividade ou prática que suspeite ou efetivamente constitua um indício ou uma infração aos termos das Leis Anticorrupção e/ou Política Antissuborno e Corrupção.</w:t>
      </w:r>
    </w:p>
    <w:p w14:paraId="19CA781B" w14:textId="77777777" w:rsidR="00A46D9E" w:rsidRDefault="00A46D9E" w:rsidP="00725DB0">
      <w:pPr>
        <w:spacing w:after="0" w:line="240" w:lineRule="auto"/>
        <w:jc w:val="both"/>
        <w:rPr>
          <w:rFonts w:ascii="Times New Roman" w:hAnsi="Times New Roman"/>
          <w:sz w:val="24"/>
          <w:szCs w:val="24"/>
        </w:rPr>
      </w:pPr>
    </w:p>
    <w:p w14:paraId="076E6C4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720699">
        <w:rPr>
          <w:rFonts w:ascii="Times New Roman" w:hAnsi="Times New Roman"/>
          <w:sz w:val="24"/>
          <w:szCs w:val="24"/>
        </w:rPr>
        <w:t>CONTRATADA</w:t>
      </w:r>
      <w:r w:rsidRPr="005E2C3F">
        <w:rPr>
          <w:rFonts w:ascii="Times New Roman" w:hAnsi="Times New Roman"/>
          <w:sz w:val="24"/>
          <w:szCs w:val="24"/>
        </w:rPr>
        <w:t xml:space="preserve">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23C38FB" w14:textId="77777777" w:rsidR="000C20A1"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B62CB93"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(ii) não afastaram ou afastarão, procuraram ou procurarão afastar licitante, por meio de fraude ou oferecimento de vantagem de qualquer tipo; (iii) não criaram ou criarão de modo fraudulento ou irregular, pessoa jurídica para participar de licitações públicas ou celebrar contratos administrativos; (iv)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828B0CD" w14:textId="77777777" w:rsidR="00E847C0" w:rsidRPr="005E2C3F" w:rsidRDefault="00E847C0" w:rsidP="00725DB0">
      <w:pPr>
        <w:spacing w:after="0" w:line="240" w:lineRule="auto"/>
        <w:jc w:val="both"/>
        <w:rPr>
          <w:rFonts w:ascii="Times New Roman" w:hAnsi="Times New Roman"/>
          <w:sz w:val="24"/>
          <w:szCs w:val="24"/>
        </w:rPr>
      </w:pPr>
    </w:p>
    <w:p w14:paraId="3C137F9D"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 Qualquer descumprimento das regras da Lei Anticorrupção e suas regulamentações, por parte da </w:t>
      </w:r>
      <w:r w:rsidRPr="00720699">
        <w:rPr>
          <w:rFonts w:ascii="Times New Roman" w:hAnsi="Times New Roman"/>
          <w:sz w:val="24"/>
          <w:szCs w:val="24"/>
        </w:rPr>
        <w:t>CONTRATANTE e/ou da CONTRATADA</w:t>
      </w:r>
      <w:r w:rsidRPr="005E2C3F">
        <w:rPr>
          <w:rFonts w:ascii="Times New Roman" w:hAnsi="Times New Roman"/>
          <w:sz w:val="24"/>
          <w:szCs w:val="24"/>
        </w:rPr>
        <w:t xml:space="preserve">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arts. 18 e 19 da Lei nº 12.846/13.</w:t>
      </w:r>
    </w:p>
    <w:p w14:paraId="53138D64" w14:textId="77777777" w:rsidR="00A46D9E" w:rsidRPr="005E2C3F" w:rsidRDefault="00A46D9E" w:rsidP="00725DB0">
      <w:pPr>
        <w:spacing w:after="0" w:line="240" w:lineRule="auto"/>
        <w:jc w:val="both"/>
        <w:rPr>
          <w:rFonts w:ascii="Times New Roman" w:hAnsi="Times New Roman"/>
          <w:sz w:val="24"/>
          <w:szCs w:val="24"/>
          <w:u w:val="single" w:color="000000"/>
        </w:rPr>
      </w:pPr>
    </w:p>
    <w:p w14:paraId="302409A0" w14:textId="77777777" w:rsidR="00A46D9E" w:rsidRPr="005E2C3F" w:rsidRDefault="00A46D9E" w:rsidP="00725DB0">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VIGÉSIMA</w:t>
      </w:r>
      <w:r w:rsidRPr="005E2C3F">
        <w:rPr>
          <w:rFonts w:ascii="Times New Roman" w:hAnsi="Times New Roman"/>
          <w:b/>
          <w:sz w:val="24"/>
          <w:szCs w:val="24"/>
        </w:rPr>
        <w:t xml:space="preserve"> – POLÍTICA DE PRIVACIDADE E PROTEÇÃO DE DADOS:</w:t>
      </w:r>
    </w:p>
    <w:p w14:paraId="7191FFDC" w14:textId="77777777" w:rsidR="00A46D9E" w:rsidRPr="005E2C3F" w:rsidRDefault="00A46D9E" w:rsidP="00725DB0">
      <w:pPr>
        <w:spacing w:after="0" w:line="240" w:lineRule="auto"/>
        <w:jc w:val="both"/>
        <w:rPr>
          <w:rFonts w:ascii="Times New Roman" w:hAnsi="Times New Roman"/>
          <w:sz w:val="24"/>
          <w:szCs w:val="24"/>
        </w:rPr>
      </w:pPr>
    </w:p>
    <w:p w14:paraId="091198BB" w14:textId="62DDE3E9"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Em cumprimento à Lei Geral de Proteção de Dados Pessoais – LGPD (com redação dada pela Lei nº 13.709/18),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r w:rsidR="008D4C49">
        <w:rPr>
          <w:rFonts w:ascii="Times New Roman" w:hAnsi="Times New Roman"/>
          <w:sz w:val="24"/>
          <w:szCs w:val="24"/>
        </w:rPr>
        <w:t>.</w:t>
      </w:r>
    </w:p>
    <w:p w14:paraId="493DC781" w14:textId="77777777" w:rsidR="00720699" w:rsidRDefault="00720699" w:rsidP="00725DB0">
      <w:pPr>
        <w:spacing w:after="0" w:line="240" w:lineRule="auto"/>
        <w:jc w:val="both"/>
        <w:rPr>
          <w:rFonts w:ascii="Times New Roman" w:hAnsi="Times New Roman"/>
          <w:sz w:val="24"/>
          <w:szCs w:val="24"/>
        </w:rPr>
      </w:pPr>
    </w:p>
    <w:p w14:paraId="031CF084"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ÚNICO – </w:t>
      </w:r>
      <w:r w:rsidRPr="005E2C3F">
        <w:rPr>
          <w:rFonts w:ascii="Times New Roman" w:hAnsi="Times New Roman"/>
          <w:sz w:val="24"/>
          <w:szCs w:val="24"/>
        </w:rPr>
        <w:t xml:space="preserve">Nos termos do art. 7, inciso V, da LGPD, a </w:t>
      </w:r>
      <w:r w:rsidRPr="00720699">
        <w:rPr>
          <w:rFonts w:ascii="Times New Roman" w:hAnsi="Times New Roman"/>
          <w:sz w:val="24"/>
          <w:szCs w:val="24"/>
        </w:rPr>
        <w:t>CONTRATADA está autorizada a realizar o tratamento de dados pessoais do CONTRATANTE</w:t>
      </w:r>
      <w:r w:rsidRPr="005E2C3F">
        <w:rPr>
          <w:rFonts w:ascii="Times New Roman" w:hAnsi="Times New Roman"/>
          <w:sz w:val="24"/>
          <w:szCs w:val="24"/>
        </w:rPr>
        <w:t xml:space="preserve"> e, com base no art. 10, inciso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08439C5F" w14:textId="77777777" w:rsidR="00A46D9E" w:rsidRPr="005E2C3F" w:rsidRDefault="00A46D9E" w:rsidP="00725DB0">
      <w:pPr>
        <w:pStyle w:val="Ttulo2"/>
        <w:jc w:val="both"/>
        <w:rPr>
          <w:rFonts w:ascii="Times New Roman" w:hAnsi="Times New Roman"/>
          <w:sz w:val="24"/>
          <w:szCs w:val="24"/>
        </w:rPr>
      </w:pPr>
    </w:p>
    <w:p w14:paraId="24D2A6A2" w14:textId="77777777" w:rsidR="00A46D9E" w:rsidRPr="005E2C3F" w:rsidRDefault="00A46D9E" w:rsidP="00725DB0">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VIGESIMA PRIMEIRA</w:t>
      </w:r>
      <w:r w:rsidRPr="005E2C3F">
        <w:rPr>
          <w:rFonts w:ascii="Times New Roman" w:hAnsi="Times New Roman"/>
          <w:sz w:val="24"/>
          <w:szCs w:val="24"/>
        </w:rPr>
        <w:t xml:space="preserve"> –</w:t>
      </w:r>
      <w:r w:rsidRPr="004123BC">
        <w:rPr>
          <w:rFonts w:ascii="Times New Roman" w:hAnsi="Times New Roman"/>
          <w:sz w:val="24"/>
          <w:szCs w:val="24"/>
        </w:rPr>
        <w:t xml:space="preserve"> </w:t>
      </w:r>
      <w:r w:rsidRPr="005E2C3F">
        <w:rPr>
          <w:rFonts w:ascii="Times New Roman" w:hAnsi="Times New Roman"/>
          <w:sz w:val="24"/>
          <w:szCs w:val="24"/>
        </w:rPr>
        <w:t xml:space="preserve">DO FORO DE ELEIÇÃO: </w:t>
      </w:r>
    </w:p>
    <w:p w14:paraId="404F4F36"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9EA85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14:paraId="0AABF78E"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44CB0C"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E, por estarem assim acordes em todas as condições e cláusulas estabelecidas neste contrato, firmam as partes o presente instrumento em 05 (cinco) vias de igual forma e teor, depois de lido e achado conforme, em presença de testemunhas abaixo firmadas. </w:t>
      </w:r>
    </w:p>
    <w:p w14:paraId="242E3146" w14:textId="77777777" w:rsidR="00A46D9E"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D0B6961"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9D66C35"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01E90D" w14:textId="34EA2AE5" w:rsidR="00A46D9E" w:rsidRPr="00292A65" w:rsidRDefault="00A46D9E" w:rsidP="00C81D9A">
      <w:pPr>
        <w:spacing w:after="0" w:line="240" w:lineRule="auto"/>
        <w:jc w:val="right"/>
        <w:rPr>
          <w:rFonts w:ascii="Times New Roman" w:hAnsi="Times New Roman"/>
          <w:szCs w:val="24"/>
        </w:rPr>
      </w:pPr>
      <w:r w:rsidRPr="005E2C3F">
        <w:rPr>
          <w:rFonts w:ascii="Times New Roman" w:hAnsi="Times New Roman"/>
          <w:sz w:val="24"/>
          <w:szCs w:val="24"/>
        </w:rPr>
        <w:t xml:space="preserve"> </w:t>
      </w:r>
      <w:r w:rsidRPr="00292A65">
        <w:rPr>
          <w:rFonts w:ascii="Times New Roman" w:hAnsi="Times New Roman"/>
          <w:szCs w:val="24"/>
        </w:rPr>
        <w:t>Niterói, _____de _________de 202</w:t>
      </w:r>
      <w:r w:rsidR="004F086B" w:rsidRPr="00292A65">
        <w:rPr>
          <w:rFonts w:ascii="Times New Roman" w:hAnsi="Times New Roman"/>
          <w:szCs w:val="24"/>
        </w:rPr>
        <w:t>3</w:t>
      </w:r>
      <w:r w:rsidRPr="00292A65">
        <w:rPr>
          <w:rFonts w:ascii="Times New Roman" w:hAnsi="Times New Roman"/>
          <w:szCs w:val="24"/>
        </w:rPr>
        <w:t>.</w:t>
      </w:r>
    </w:p>
    <w:p w14:paraId="167C7055" w14:textId="77777777" w:rsidR="00635C6A" w:rsidRDefault="00635C6A" w:rsidP="00725DB0">
      <w:pPr>
        <w:spacing w:after="0" w:line="240" w:lineRule="auto"/>
        <w:jc w:val="center"/>
        <w:rPr>
          <w:rFonts w:ascii="Times New Roman" w:hAnsi="Times New Roman"/>
          <w:color w:val="FF0000"/>
          <w:szCs w:val="24"/>
        </w:rPr>
      </w:pPr>
    </w:p>
    <w:p w14:paraId="0F44F891" w14:textId="77777777" w:rsidR="00A46D9E"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___________________________________________________</w:t>
      </w:r>
    </w:p>
    <w:p w14:paraId="01E56654" w14:textId="77777777" w:rsidR="00A46D9E"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NOME DO ÓRGÃO</w:t>
      </w:r>
    </w:p>
    <w:p w14:paraId="589358BD" w14:textId="77777777" w:rsidR="00E847C0"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27C03BA8" w14:textId="77777777" w:rsidR="00E847C0" w:rsidRDefault="00E847C0" w:rsidP="00C81D9A">
      <w:pPr>
        <w:pStyle w:val="Recuodecorpodetexto"/>
        <w:spacing w:line="240" w:lineRule="auto"/>
        <w:ind w:left="0" w:firstLine="0"/>
        <w:jc w:val="center"/>
        <w:rPr>
          <w:rFonts w:ascii="Times New Roman" w:hAnsi="Times New Roman"/>
          <w:sz w:val="24"/>
          <w:szCs w:val="24"/>
          <w:lang w:val="pt-BR"/>
        </w:rPr>
      </w:pPr>
    </w:p>
    <w:p w14:paraId="14BD6337" w14:textId="77777777" w:rsidR="00E847C0" w:rsidRPr="00E847C0" w:rsidRDefault="00E847C0" w:rsidP="00C81D9A">
      <w:pPr>
        <w:pStyle w:val="Recuodecorpodetexto"/>
        <w:spacing w:line="240" w:lineRule="auto"/>
        <w:ind w:left="0" w:firstLine="0"/>
        <w:jc w:val="center"/>
        <w:rPr>
          <w:rFonts w:ascii="Times New Roman" w:hAnsi="Times New Roman"/>
          <w:sz w:val="24"/>
          <w:szCs w:val="24"/>
          <w:lang w:val="pt-BR"/>
        </w:rPr>
      </w:pPr>
    </w:p>
    <w:p w14:paraId="4093FDE3" w14:textId="77777777" w:rsidR="00A46D9E"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___________________________________________________</w:t>
      </w:r>
    </w:p>
    <w:p w14:paraId="087FBD31" w14:textId="77777777" w:rsidR="00E847C0" w:rsidRPr="000C20A1"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CONTRATADA</w:t>
      </w:r>
    </w:p>
    <w:p w14:paraId="2789BE78" w14:textId="77777777" w:rsidR="00A46D9E" w:rsidRDefault="00A46D9E" w:rsidP="00C81D9A">
      <w:pPr>
        <w:pStyle w:val="Recuodecorpodetexto"/>
        <w:spacing w:line="240" w:lineRule="au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6A5CC7E0" w14:textId="77777777" w:rsidR="00E847C0" w:rsidRDefault="00E847C0" w:rsidP="00C81D9A">
      <w:pPr>
        <w:pStyle w:val="Recuodecorpodetexto"/>
        <w:spacing w:line="240" w:lineRule="auto"/>
        <w:ind w:left="0" w:firstLine="0"/>
        <w:jc w:val="center"/>
        <w:rPr>
          <w:rFonts w:ascii="Times New Roman" w:hAnsi="Times New Roman"/>
          <w:sz w:val="24"/>
          <w:szCs w:val="24"/>
        </w:rPr>
      </w:pPr>
    </w:p>
    <w:p w14:paraId="046CC4C1" w14:textId="77777777" w:rsidR="00E847C0" w:rsidRPr="000C20A1" w:rsidRDefault="00E847C0" w:rsidP="00C81D9A">
      <w:pPr>
        <w:pStyle w:val="Recuodecorpodetexto"/>
        <w:spacing w:line="240" w:lineRule="auto"/>
        <w:ind w:left="0" w:firstLine="0"/>
        <w:jc w:val="center"/>
        <w:rPr>
          <w:rFonts w:ascii="Times New Roman" w:hAnsi="Times New Roman"/>
          <w:sz w:val="24"/>
          <w:szCs w:val="24"/>
        </w:rPr>
      </w:pPr>
    </w:p>
    <w:p w14:paraId="5BC4D490" w14:textId="77777777" w:rsidR="00A46D9E" w:rsidRPr="000C20A1" w:rsidRDefault="00A46D9E" w:rsidP="00C81D9A">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w:t>
      </w:r>
    </w:p>
    <w:p w14:paraId="291B77D9" w14:textId="77777777" w:rsidR="00A46D9E" w:rsidRDefault="00A46D9E" w:rsidP="00C81D9A">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1DD18A03" w14:textId="77777777" w:rsidR="00E847C0" w:rsidRPr="000C20A1" w:rsidRDefault="00E847C0" w:rsidP="00C81D9A">
      <w:pPr>
        <w:spacing w:after="0" w:line="240" w:lineRule="auto"/>
        <w:jc w:val="center"/>
        <w:rPr>
          <w:rFonts w:ascii="Times New Roman" w:hAnsi="Times New Roman"/>
          <w:sz w:val="24"/>
          <w:szCs w:val="24"/>
        </w:rPr>
      </w:pPr>
    </w:p>
    <w:p w14:paraId="0AA86830" w14:textId="77777777" w:rsidR="00A46D9E" w:rsidRPr="000C20A1" w:rsidRDefault="00A46D9E" w:rsidP="00C81D9A">
      <w:pPr>
        <w:spacing w:after="0" w:line="240" w:lineRule="auto"/>
        <w:jc w:val="center"/>
        <w:rPr>
          <w:rFonts w:ascii="Times New Roman" w:hAnsi="Times New Roman"/>
          <w:sz w:val="24"/>
          <w:szCs w:val="24"/>
        </w:rPr>
      </w:pPr>
    </w:p>
    <w:p w14:paraId="79B1BDC5" w14:textId="77777777" w:rsidR="00A46D9E" w:rsidRPr="000C20A1" w:rsidRDefault="00A46D9E" w:rsidP="00725DB0">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___________________________________________</w:t>
      </w:r>
    </w:p>
    <w:p w14:paraId="32CA2195" w14:textId="77777777" w:rsidR="00A46D9E" w:rsidRPr="000C20A1" w:rsidRDefault="00A46D9E" w:rsidP="00725DB0">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0F772414" w14:textId="77777777" w:rsidR="00A46D9E" w:rsidRPr="000C20A1" w:rsidRDefault="00A46D9E" w:rsidP="00725DB0">
      <w:pPr>
        <w:spacing w:after="0" w:line="240" w:lineRule="auto"/>
        <w:jc w:val="both"/>
        <w:rPr>
          <w:rFonts w:ascii="Times New Roman" w:hAnsi="Times New Roman"/>
          <w:sz w:val="24"/>
          <w:szCs w:val="24"/>
        </w:rPr>
      </w:pPr>
      <w:r w:rsidRPr="000C20A1">
        <w:rPr>
          <w:rFonts w:ascii="Times New Roman" w:eastAsia="Arial" w:hAnsi="Times New Roman"/>
          <w:sz w:val="24"/>
          <w:szCs w:val="24"/>
        </w:rPr>
        <w:t xml:space="preserve"> </w:t>
      </w:r>
    </w:p>
    <w:p w14:paraId="68AFC9A9" w14:textId="77777777" w:rsidR="00A46D9E" w:rsidRPr="005E2C3F" w:rsidRDefault="00A46D9E" w:rsidP="00725DB0">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3AD853A7" w14:textId="77777777" w:rsidR="00683C8B" w:rsidRDefault="00683C8B" w:rsidP="00725DB0">
      <w:pPr>
        <w:spacing w:after="0" w:line="240" w:lineRule="auto"/>
        <w:jc w:val="both"/>
        <w:rPr>
          <w:rFonts w:ascii="Times New Roman" w:hAnsi="Times New Roman"/>
          <w:sz w:val="24"/>
          <w:szCs w:val="24"/>
        </w:rPr>
      </w:pPr>
    </w:p>
    <w:p w14:paraId="316B3494" w14:textId="78CCDC04" w:rsidR="00717CD0" w:rsidRDefault="00717CD0" w:rsidP="00725DB0">
      <w:pPr>
        <w:spacing w:after="0" w:line="240" w:lineRule="auto"/>
        <w:jc w:val="both"/>
        <w:rPr>
          <w:rFonts w:ascii="Times New Roman" w:hAnsi="Times New Roman"/>
          <w:sz w:val="24"/>
          <w:szCs w:val="24"/>
        </w:rPr>
      </w:pPr>
    </w:p>
    <w:p w14:paraId="7161ED2C" w14:textId="46B3DFF1" w:rsidR="00683C8B" w:rsidRPr="00292A65" w:rsidRDefault="00683C8B" w:rsidP="00725DB0">
      <w:pPr>
        <w:spacing w:after="0" w:line="240" w:lineRule="auto"/>
        <w:jc w:val="both"/>
        <w:rPr>
          <w:rFonts w:ascii="Times New Roman" w:hAnsi="Times New Roman"/>
          <w:sz w:val="24"/>
          <w:szCs w:val="24"/>
        </w:rPr>
      </w:pPr>
    </w:p>
    <w:sectPr w:rsidR="00683C8B" w:rsidRPr="00292A65" w:rsidSect="00725DB0">
      <w:headerReference w:type="default" r:id="rId14"/>
      <w:footerReference w:type="default" r:id="rId15"/>
      <w:pgSz w:w="11906" w:h="16838"/>
      <w:pgMar w:top="1440" w:right="1080" w:bottom="1440" w:left="108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6151" w14:textId="77777777" w:rsidR="009065F9" w:rsidRDefault="009065F9">
      <w:r>
        <w:separator/>
      </w:r>
    </w:p>
  </w:endnote>
  <w:endnote w:type="continuationSeparator" w:id="0">
    <w:p w14:paraId="516F2E5A" w14:textId="77777777" w:rsidR="009065F9" w:rsidRDefault="0090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55384"/>
      <w:docPartObj>
        <w:docPartGallery w:val="Page Numbers (Bottom of Page)"/>
        <w:docPartUnique/>
      </w:docPartObj>
    </w:sdtPr>
    <w:sdtEndPr/>
    <w:sdtContent>
      <w:p w14:paraId="01AEAB49" w14:textId="5BB422F2" w:rsidR="00176EB7" w:rsidRDefault="00176EB7">
        <w:pPr>
          <w:pStyle w:val="Rodap"/>
          <w:jc w:val="center"/>
        </w:pPr>
        <w:r>
          <w:fldChar w:fldCharType="begin"/>
        </w:r>
        <w:r>
          <w:instrText>PAGE   \* MERGEFORMAT</w:instrText>
        </w:r>
        <w:r>
          <w:fldChar w:fldCharType="separate"/>
        </w:r>
        <w:r>
          <w:rPr>
            <w:lang w:val="pt-BR"/>
          </w:rPr>
          <w:t>2</w:t>
        </w:r>
        <w:r>
          <w:fldChar w:fldCharType="end"/>
        </w:r>
      </w:p>
    </w:sdtContent>
  </w:sdt>
  <w:p w14:paraId="435FFDAE" w14:textId="77777777" w:rsidR="00176EB7" w:rsidRDefault="00176E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B932" w14:textId="77777777" w:rsidR="009065F9" w:rsidRDefault="009065F9">
      <w:r>
        <w:separator/>
      </w:r>
    </w:p>
  </w:footnote>
  <w:footnote w:type="continuationSeparator" w:id="0">
    <w:p w14:paraId="12D8C333" w14:textId="77777777" w:rsidR="009065F9" w:rsidRDefault="0090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95" w:type="dxa"/>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164"/>
      <w:gridCol w:w="1429"/>
    </w:tblGrid>
    <w:tr w:rsidR="002B40B1" w:rsidRPr="001D5935" w14:paraId="6B6226B4" w14:textId="77777777" w:rsidTr="00D41C10">
      <w:trPr>
        <w:trHeight w:val="699"/>
      </w:trPr>
      <w:tc>
        <w:tcPr>
          <w:tcW w:w="3402" w:type="dxa"/>
          <w:shd w:val="clear" w:color="auto" w:fill="auto"/>
        </w:tcPr>
        <w:p w14:paraId="2FBF50C9" w14:textId="181C1800" w:rsidR="002B40B1" w:rsidRPr="001D5935" w:rsidRDefault="002B40B1" w:rsidP="00A857C1">
          <w:pPr>
            <w:rPr>
              <w:rFonts w:ascii="Times New Roman" w:hAnsi="Times New Roman"/>
              <w:b/>
            </w:rPr>
          </w:pPr>
          <w:r w:rsidRPr="001D5935">
            <w:rPr>
              <w:rFonts w:ascii="Times New Roman" w:hAnsi="Times New Roman"/>
              <w:b/>
            </w:rPr>
            <w:t>PROCESSO N° 220/</w:t>
          </w:r>
          <w:r w:rsidRPr="001B0CEB">
            <w:rPr>
              <w:rFonts w:ascii="Times New Roman" w:hAnsi="Times New Roman"/>
              <w:b/>
            </w:rPr>
            <w:t>00</w:t>
          </w:r>
          <w:r w:rsidR="00873BB5">
            <w:rPr>
              <w:rFonts w:ascii="Times New Roman" w:hAnsi="Times New Roman"/>
              <w:b/>
            </w:rPr>
            <w:t>2144</w:t>
          </w:r>
          <w:r w:rsidRPr="001B0CEB">
            <w:rPr>
              <w:rFonts w:ascii="Times New Roman" w:hAnsi="Times New Roman"/>
              <w:b/>
            </w:rPr>
            <w:t>/202</w:t>
          </w:r>
          <w:r w:rsidR="001B0CEB" w:rsidRPr="001B0CEB">
            <w:rPr>
              <w:rFonts w:ascii="Times New Roman" w:hAnsi="Times New Roman"/>
              <w:b/>
            </w:rPr>
            <w:t>3</w:t>
          </w:r>
        </w:p>
      </w:tc>
      <w:tc>
        <w:tcPr>
          <w:tcW w:w="2164" w:type="dxa"/>
          <w:shd w:val="clear" w:color="auto" w:fill="auto"/>
        </w:tcPr>
        <w:p w14:paraId="598AF0CE" w14:textId="77777777" w:rsidR="002B40B1" w:rsidRPr="001D5935" w:rsidRDefault="002B40B1" w:rsidP="00107D35">
          <w:pPr>
            <w:spacing w:line="240" w:lineRule="auto"/>
            <w:rPr>
              <w:rFonts w:ascii="Times New Roman" w:hAnsi="Times New Roman"/>
              <w:b/>
            </w:rPr>
          </w:pPr>
          <w:r w:rsidRPr="001D5935">
            <w:rPr>
              <w:rFonts w:ascii="Times New Roman" w:hAnsi="Times New Roman"/>
              <w:b/>
            </w:rPr>
            <w:t xml:space="preserve">RUBRICA: </w:t>
          </w:r>
        </w:p>
      </w:tc>
      <w:tc>
        <w:tcPr>
          <w:tcW w:w="1429" w:type="dxa"/>
          <w:shd w:val="clear" w:color="auto" w:fill="auto"/>
        </w:tcPr>
        <w:p w14:paraId="4244FB1C" w14:textId="77777777" w:rsidR="002B40B1" w:rsidRPr="001D5935" w:rsidRDefault="002B40B1" w:rsidP="00107D35">
          <w:pPr>
            <w:rPr>
              <w:rFonts w:ascii="Times New Roman" w:hAnsi="Times New Roman"/>
              <w:b/>
            </w:rPr>
          </w:pPr>
          <w:r w:rsidRPr="001D5935">
            <w:rPr>
              <w:rFonts w:ascii="Times New Roman" w:hAnsi="Times New Roman"/>
              <w:b/>
            </w:rPr>
            <w:t>FOLHA</w:t>
          </w:r>
        </w:p>
      </w:tc>
    </w:tr>
  </w:tbl>
  <w:p w14:paraId="5A90FC85" w14:textId="48234DDD" w:rsidR="005D3C65" w:rsidRDefault="00725DB0" w:rsidP="00C27940">
    <w:pPr>
      <w:spacing w:after="0" w:line="240" w:lineRule="auto"/>
      <w:rPr>
        <w:noProof/>
      </w:rPr>
    </w:pPr>
    <w:r>
      <w:rPr>
        <w:noProof/>
      </w:rPr>
      <w:drawing>
        <wp:anchor distT="0" distB="0" distL="114300" distR="114300" simplePos="0" relativeHeight="251658240" behindDoc="0" locked="0" layoutInCell="1" allowOverlap="1" wp14:anchorId="042438B3" wp14:editId="0D6EE570">
          <wp:simplePos x="0" y="0"/>
          <wp:positionH relativeFrom="margin">
            <wp:align>left</wp:align>
          </wp:positionH>
          <wp:positionV relativeFrom="paragraph">
            <wp:posOffset>10795</wp:posOffset>
          </wp:positionV>
          <wp:extent cx="5850890" cy="1075055"/>
          <wp:effectExtent l="0" t="0" r="0" b="0"/>
          <wp:wrapNone/>
          <wp:docPr id="1017099097" name="Imagem 1017099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850890" cy="1075055"/>
                  </a:xfrm>
                  <a:prstGeom prst="rect">
                    <a:avLst/>
                  </a:prstGeom>
                </pic:spPr>
              </pic:pic>
            </a:graphicData>
          </a:graphic>
        </wp:anchor>
      </w:drawing>
    </w:r>
  </w:p>
  <w:p w14:paraId="3E6D58E2" w14:textId="7F38FBDD" w:rsidR="005D3C65" w:rsidRDefault="005D3C65" w:rsidP="00C27940">
    <w:pPr>
      <w:spacing w:after="0" w:line="240" w:lineRule="auto"/>
    </w:pPr>
  </w:p>
  <w:p w14:paraId="4CC72905" w14:textId="5B556D5D" w:rsidR="005D3C65" w:rsidRDefault="005D3C65" w:rsidP="00C27940">
    <w:pPr>
      <w:spacing w:after="0" w:line="240" w:lineRule="auto"/>
    </w:pPr>
  </w:p>
  <w:p w14:paraId="2F73B6CF" w14:textId="18DCD80F" w:rsidR="002B40B1" w:rsidRDefault="002B40B1" w:rsidP="00C27940">
    <w:pPr>
      <w:spacing w:after="0" w:line="240" w:lineRule="auto"/>
    </w:pPr>
  </w:p>
  <w:p w14:paraId="6B5982FA" w14:textId="086E6C87" w:rsidR="005D3C65" w:rsidRDefault="005D3C65" w:rsidP="00C27940">
    <w:pPr>
      <w:spacing w:after="0" w:line="240" w:lineRule="auto"/>
    </w:pPr>
  </w:p>
  <w:p w14:paraId="0F463397" w14:textId="1335D258" w:rsidR="005D3C65" w:rsidRDefault="005D3C65" w:rsidP="00C2794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F1"/>
    <w:multiLevelType w:val="hybridMultilevel"/>
    <w:tmpl w:val="4F828E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883103"/>
    <w:multiLevelType w:val="hybridMultilevel"/>
    <w:tmpl w:val="DC36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F44581"/>
    <w:multiLevelType w:val="hybridMultilevel"/>
    <w:tmpl w:val="5AB8A3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36354FE"/>
    <w:multiLevelType w:val="hybridMultilevel"/>
    <w:tmpl w:val="D26E7A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7339CD"/>
    <w:multiLevelType w:val="hybridMultilevel"/>
    <w:tmpl w:val="6F6C0D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3ECA0DDD"/>
    <w:multiLevelType w:val="hybridMultilevel"/>
    <w:tmpl w:val="6D5CB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9C7452"/>
    <w:multiLevelType w:val="multilevel"/>
    <w:tmpl w:val="9B7C77B4"/>
    <w:lvl w:ilvl="0">
      <w:start w:val="1"/>
      <w:numFmt w:val="decimal"/>
      <w:lvlText w:val="%1"/>
      <w:lvlJc w:val="left"/>
      <w:pPr>
        <w:ind w:left="600" w:hanging="600"/>
      </w:pPr>
      <w:rPr>
        <w:rFonts w:hint="default"/>
      </w:rPr>
    </w:lvl>
    <w:lvl w:ilvl="1">
      <w:start w:val="21"/>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7" w15:restartNumberingAfterBreak="0">
    <w:nsid w:val="4E572350"/>
    <w:multiLevelType w:val="hybridMultilevel"/>
    <w:tmpl w:val="6DE68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AE6C38"/>
    <w:multiLevelType w:val="hybridMultilevel"/>
    <w:tmpl w:val="9C7CE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753D89"/>
    <w:multiLevelType w:val="hybridMultilevel"/>
    <w:tmpl w:val="34F02EB4"/>
    <w:lvl w:ilvl="0" w:tplc="216EFD16">
      <w:start w:val="1"/>
      <w:numFmt w:val="bullet"/>
      <w:lvlText w:val=""/>
      <w:lvlJc w:val="left"/>
      <w:pPr>
        <w:ind w:left="1069" w:hanging="360"/>
      </w:pPr>
      <w:rPr>
        <w:rFonts w:ascii="Symbol" w:hAnsi="Symbol" w:hint="default"/>
        <w:b/>
        <w:bCs w:val="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5A622698"/>
    <w:multiLevelType w:val="hybridMultilevel"/>
    <w:tmpl w:val="59301C28"/>
    <w:lvl w:ilvl="0" w:tplc="984C170E">
      <w:start w:val="1"/>
      <w:numFmt w:val="bullet"/>
      <w:lvlText w:val=""/>
      <w:lvlJc w:val="left"/>
      <w:pPr>
        <w:ind w:left="720" w:hanging="360"/>
      </w:pPr>
      <w:rPr>
        <w:rFonts w:ascii="Symbol" w:hAnsi="Symbol" w:hint="default"/>
        <w:b/>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743E17"/>
    <w:multiLevelType w:val="hybridMultilevel"/>
    <w:tmpl w:val="4A0E4D46"/>
    <w:lvl w:ilvl="0" w:tplc="080063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DF24E3"/>
    <w:multiLevelType w:val="hybridMultilevel"/>
    <w:tmpl w:val="A3F6A6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54362A3"/>
    <w:multiLevelType w:val="hybridMultilevel"/>
    <w:tmpl w:val="8F5639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7AD330ED"/>
    <w:multiLevelType w:val="multilevel"/>
    <w:tmpl w:val="0416001F"/>
    <w:lvl w:ilvl="0">
      <w:start w:val="1"/>
      <w:numFmt w:val="decimal"/>
      <w:lvlText w:val="%1."/>
      <w:lvlJc w:val="left"/>
      <w:pPr>
        <w:ind w:left="360" w:hanging="360"/>
      </w:pPr>
      <w:rPr>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5" w15:restartNumberingAfterBreak="0">
    <w:nsid w:val="7BC92F44"/>
    <w:multiLevelType w:val="hybridMultilevel"/>
    <w:tmpl w:val="18EA1F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DA86228"/>
    <w:multiLevelType w:val="hybridMultilevel"/>
    <w:tmpl w:val="27427E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54666079">
    <w:abstractNumId w:val="13"/>
  </w:num>
  <w:num w:numId="2" w16cid:durableId="188178378">
    <w:abstractNumId w:val="4"/>
  </w:num>
  <w:num w:numId="3" w16cid:durableId="633676310">
    <w:abstractNumId w:val="2"/>
  </w:num>
  <w:num w:numId="4" w16cid:durableId="459423359">
    <w:abstractNumId w:val="1"/>
  </w:num>
  <w:num w:numId="5" w16cid:durableId="1297295886">
    <w:abstractNumId w:val="15"/>
  </w:num>
  <w:num w:numId="6" w16cid:durableId="1530215251">
    <w:abstractNumId w:val="0"/>
  </w:num>
  <w:num w:numId="7" w16cid:durableId="1280843664">
    <w:abstractNumId w:val="9"/>
  </w:num>
  <w:num w:numId="8" w16cid:durableId="2096396026">
    <w:abstractNumId w:val="10"/>
  </w:num>
  <w:num w:numId="9" w16cid:durableId="504056498">
    <w:abstractNumId w:val="16"/>
  </w:num>
  <w:num w:numId="10" w16cid:durableId="481044146">
    <w:abstractNumId w:val="3"/>
  </w:num>
  <w:num w:numId="11" w16cid:durableId="2052608866">
    <w:abstractNumId w:val="7"/>
  </w:num>
  <w:num w:numId="12" w16cid:durableId="1125466916">
    <w:abstractNumId w:val="5"/>
  </w:num>
  <w:num w:numId="13" w16cid:durableId="986207447">
    <w:abstractNumId w:val="8"/>
  </w:num>
  <w:num w:numId="14" w16cid:durableId="1952205700">
    <w:abstractNumId w:val="11"/>
  </w:num>
  <w:num w:numId="15" w16cid:durableId="520977472">
    <w:abstractNumId w:val="12"/>
  </w:num>
  <w:num w:numId="16" w16cid:durableId="1260984933">
    <w:abstractNumId w:val="14"/>
  </w:num>
  <w:num w:numId="17" w16cid:durableId="141204199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A"/>
    <w:rsid w:val="00000F73"/>
    <w:rsid w:val="000013E2"/>
    <w:rsid w:val="00001808"/>
    <w:rsid w:val="00001C2A"/>
    <w:rsid w:val="00002AD3"/>
    <w:rsid w:val="00002E04"/>
    <w:rsid w:val="0000320B"/>
    <w:rsid w:val="00004406"/>
    <w:rsid w:val="00004909"/>
    <w:rsid w:val="00005A6B"/>
    <w:rsid w:val="0000643B"/>
    <w:rsid w:val="000067ED"/>
    <w:rsid w:val="00006FB9"/>
    <w:rsid w:val="000075D1"/>
    <w:rsid w:val="00011D5B"/>
    <w:rsid w:val="00012125"/>
    <w:rsid w:val="00014FD6"/>
    <w:rsid w:val="00020468"/>
    <w:rsid w:val="0002079D"/>
    <w:rsid w:val="00022D86"/>
    <w:rsid w:val="0002322B"/>
    <w:rsid w:val="00024C4A"/>
    <w:rsid w:val="0002507F"/>
    <w:rsid w:val="00026EFE"/>
    <w:rsid w:val="0002746C"/>
    <w:rsid w:val="00027668"/>
    <w:rsid w:val="0003108A"/>
    <w:rsid w:val="00031739"/>
    <w:rsid w:val="00032F8B"/>
    <w:rsid w:val="00036482"/>
    <w:rsid w:val="00040984"/>
    <w:rsid w:val="00043165"/>
    <w:rsid w:val="00045BE8"/>
    <w:rsid w:val="00046D18"/>
    <w:rsid w:val="000500FC"/>
    <w:rsid w:val="000516CB"/>
    <w:rsid w:val="000529F6"/>
    <w:rsid w:val="00053CE8"/>
    <w:rsid w:val="000559AD"/>
    <w:rsid w:val="00055AEA"/>
    <w:rsid w:val="00055B89"/>
    <w:rsid w:val="00055CE8"/>
    <w:rsid w:val="000568BC"/>
    <w:rsid w:val="00056A89"/>
    <w:rsid w:val="00056C3E"/>
    <w:rsid w:val="00056FEE"/>
    <w:rsid w:val="00057E7A"/>
    <w:rsid w:val="00060D85"/>
    <w:rsid w:val="00061D9D"/>
    <w:rsid w:val="000620CE"/>
    <w:rsid w:val="00062DB9"/>
    <w:rsid w:val="00064812"/>
    <w:rsid w:val="0006678B"/>
    <w:rsid w:val="00072A4C"/>
    <w:rsid w:val="00072A5A"/>
    <w:rsid w:val="00073855"/>
    <w:rsid w:val="00074705"/>
    <w:rsid w:val="00074CBB"/>
    <w:rsid w:val="00076614"/>
    <w:rsid w:val="00076A2C"/>
    <w:rsid w:val="00076F65"/>
    <w:rsid w:val="00081032"/>
    <w:rsid w:val="00082B66"/>
    <w:rsid w:val="00083B0E"/>
    <w:rsid w:val="00084DE6"/>
    <w:rsid w:val="0008528B"/>
    <w:rsid w:val="0008560C"/>
    <w:rsid w:val="0009019B"/>
    <w:rsid w:val="00091A33"/>
    <w:rsid w:val="00091D0F"/>
    <w:rsid w:val="000939F6"/>
    <w:rsid w:val="00093E23"/>
    <w:rsid w:val="000954C8"/>
    <w:rsid w:val="000A02C8"/>
    <w:rsid w:val="000A25BF"/>
    <w:rsid w:val="000A2AAA"/>
    <w:rsid w:val="000A3563"/>
    <w:rsid w:val="000A386C"/>
    <w:rsid w:val="000A3CF5"/>
    <w:rsid w:val="000A3E26"/>
    <w:rsid w:val="000A5D02"/>
    <w:rsid w:val="000A60E7"/>
    <w:rsid w:val="000B0F27"/>
    <w:rsid w:val="000B25DC"/>
    <w:rsid w:val="000B2D28"/>
    <w:rsid w:val="000B3736"/>
    <w:rsid w:val="000B6191"/>
    <w:rsid w:val="000C04DE"/>
    <w:rsid w:val="000C099C"/>
    <w:rsid w:val="000C0D56"/>
    <w:rsid w:val="000C200D"/>
    <w:rsid w:val="000C20A1"/>
    <w:rsid w:val="000C3FBB"/>
    <w:rsid w:val="000C52A0"/>
    <w:rsid w:val="000C57A4"/>
    <w:rsid w:val="000C5B02"/>
    <w:rsid w:val="000C6000"/>
    <w:rsid w:val="000C6190"/>
    <w:rsid w:val="000C6AE6"/>
    <w:rsid w:val="000C6E9B"/>
    <w:rsid w:val="000C731D"/>
    <w:rsid w:val="000D13F1"/>
    <w:rsid w:val="000D1652"/>
    <w:rsid w:val="000D2B8B"/>
    <w:rsid w:val="000D3AA9"/>
    <w:rsid w:val="000D431D"/>
    <w:rsid w:val="000D7FCF"/>
    <w:rsid w:val="000E0051"/>
    <w:rsid w:val="000E02C4"/>
    <w:rsid w:val="000E0E46"/>
    <w:rsid w:val="000E4482"/>
    <w:rsid w:val="000E4DC3"/>
    <w:rsid w:val="000E6483"/>
    <w:rsid w:val="000E7A7F"/>
    <w:rsid w:val="000F0C7D"/>
    <w:rsid w:val="000F2779"/>
    <w:rsid w:val="000F2BB3"/>
    <w:rsid w:val="000F34CA"/>
    <w:rsid w:val="000F3ACA"/>
    <w:rsid w:val="000F3F8E"/>
    <w:rsid w:val="000F42C9"/>
    <w:rsid w:val="000F477F"/>
    <w:rsid w:val="000F4C03"/>
    <w:rsid w:val="000F59A1"/>
    <w:rsid w:val="000F5A32"/>
    <w:rsid w:val="000F69CC"/>
    <w:rsid w:val="001040CE"/>
    <w:rsid w:val="00105805"/>
    <w:rsid w:val="00105F68"/>
    <w:rsid w:val="00106692"/>
    <w:rsid w:val="001069B3"/>
    <w:rsid w:val="00106B43"/>
    <w:rsid w:val="00107D35"/>
    <w:rsid w:val="00110A65"/>
    <w:rsid w:val="00111572"/>
    <w:rsid w:val="00111897"/>
    <w:rsid w:val="00111C4A"/>
    <w:rsid w:val="001121D4"/>
    <w:rsid w:val="001155EB"/>
    <w:rsid w:val="001166D0"/>
    <w:rsid w:val="00116BE4"/>
    <w:rsid w:val="00117116"/>
    <w:rsid w:val="001171BB"/>
    <w:rsid w:val="0012000B"/>
    <w:rsid w:val="001201FB"/>
    <w:rsid w:val="001225A7"/>
    <w:rsid w:val="00122E7D"/>
    <w:rsid w:val="00124D27"/>
    <w:rsid w:val="00125ED2"/>
    <w:rsid w:val="00127008"/>
    <w:rsid w:val="00127355"/>
    <w:rsid w:val="00127563"/>
    <w:rsid w:val="00131759"/>
    <w:rsid w:val="0013208E"/>
    <w:rsid w:val="00132C30"/>
    <w:rsid w:val="00134D14"/>
    <w:rsid w:val="00136476"/>
    <w:rsid w:val="001377B2"/>
    <w:rsid w:val="00137CC9"/>
    <w:rsid w:val="001414F2"/>
    <w:rsid w:val="00141D06"/>
    <w:rsid w:val="001428C0"/>
    <w:rsid w:val="00142FF0"/>
    <w:rsid w:val="001433C9"/>
    <w:rsid w:val="00145F28"/>
    <w:rsid w:val="0014657A"/>
    <w:rsid w:val="00146AF5"/>
    <w:rsid w:val="0014744D"/>
    <w:rsid w:val="00150857"/>
    <w:rsid w:val="00150B46"/>
    <w:rsid w:val="00151C4F"/>
    <w:rsid w:val="00151E68"/>
    <w:rsid w:val="001538A1"/>
    <w:rsid w:val="001549D0"/>
    <w:rsid w:val="0015703E"/>
    <w:rsid w:val="001577A8"/>
    <w:rsid w:val="00160BDA"/>
    <w:rsid w:val="00161E70"/>
    <w:rsid w:val="0016387B"/>
    <w:rsid w:val="001638E9"/>
    <w:rsid w:val="0016694C"/>
    <w:rsid w:val="00166C9C"/>
    <w:rsid w:val="00167B77"/>
    <w:rsid w:val="0017513D"/>
    <w:rsid w:val="00176D31"/>
    <w:rsid w:val="00176EB7"/>
    <w:rsid w:val="0017721B"/>
    <w:rsid w:val="0017725A"/>
    <w:rsid w:val="00180DEB"/>
    <w:rsid w:val="0018161F"/>
    <w:rsid w:val="00183268"/>
    <w:rsid w:val="00187250"/>
    <w:rsid w:val="001903C6"/>
    <w:rsid w:val="001904A0"/>
    <w:rsid w:val="00192638"/>
    <w:rsid w:val="00193462"/>
    <w:rsid w:val="0019753C"/>
    <w:rsid w:val="001A0062"/>
    <w:rsid w:val="001A4ED9"/>
    <w:rsid w:val="001A678A"/>
    <w:rsid w:val="001A6876"/>
    <w:rsid w:val="001B0CEB"/>
    <w:rsid w:val="001B30EE"/>
    <w:rsid w:val="001B3974"/>
    <w:rsid w:val="001B5712"/>
    <w:rsid w:val="001B7292"/>
    <w:rsid w:val="001C3BC3"/>
    <w:rsid w:val="001C4BCB"/>
    <w:rsid w:val="001C4C26"/>
    <w:rsid w:val="001C6A75"/>
    <w:rsid w:val="001C6CC0"/>
    <w:rsid w:val="001C73DE"/>
    <w:rsid w:val="001D088E"/>
    <w:rsid w:val="001D1145"/>
    <w:rsid w:val="001D2291"/>
    <w:rsid w:val="001D2C1D"/>
    <w:rsid w:val="001D369F"/>
    <w:rsid w:val="001D3B38"/>
    <w:rsid w:val="001D3BA7"/>
    <w:rsid w:val="001D4FAF"/>
    <w:rsid w:val="001D5935"/>
    <w:rsid w:val="001D5FD4"/>
    <w:rsid w:val="001D622D"/>
    <w:rsid w:val="001E0EFC"/>
    <w:rsid w:val="001E1C50"/>
    <w:rsid w:val="001E2971"/>
    <w:rsid w:val="001E62E5"/>
    <w:rsid w:val="001E6F6D"/>
    <w:rsid w:val="001F1FC6"/>
    <w:rsid w:val="001F27DA"/>
    <w:rsid w:val="001F27E3"/>
    <w:rsid w:val="001F3999"/>
    <w:rsid w:val="001F48EE"/>
    <w:rsid w:val="00200BC8"/>
    <w:rsid w:val="00202226"/>
    <w:rsid w:val="0020244A"/>
    <w:rsid w:val="00203657"/>
    <w:rsid w:val="002038AB"/>
    <w:rsid w:val="00204B2C"/>
    <w:rsid w:val="0020699F"/>
    <w:rsid w:val="00207078"/>
    <w:rsid w:val="00210423"/>
    <w:rsid w:val="00211174"/>
    <w:rsid w:val="00212086"/>
    <w:rsid w:val="00212560"/>
    <w:rsid w:val="002130D7"/>
    <w:rsid w:val="002154FE"/>
    <w:rsid w:val="00216A72"/>
    <w:rsid w:val="002216E4"/>
    <w:rsid w:val="00222DA6"/>
    <w:rsid w:val="00223465"/>
    <w:rsid w:val="00224695"/>
    <w:rsid w:val="002270E6"/>
    <w:rsid w:val="00227CCD"/>
    <w:rsid w:val="00230573"/>
    <w:rsid w:val="00230F9C"/>
    <w:rsid w:val="00231258"/>
    <w:rsid w:val="00232785"/>
    <w:rsid w:val="00232954"/>
    <w:rsid w:val="00234517"/>
    <w:rsid w:val="00234BDC"/>
    <w:rsid w:val="00234ED9"/>
    <w:rsid w:val="0023729A"/>
    <w:rsid w:val="00237674"/>
    <w:rsid w:val="00237C60"/>
    <w:rsid w:val="00240190"/>
    <w:rsid w:val="0024075F"/>
    <w:rsid w:val="00240EF0"/>
    <w:rsid w:val="00241615"/>
    <w:rsid w:val="00241A87"/>
    <w:rsid w:val="00242747"/>
    <w:rsid w:val="00242D3F"/>
    <w:rsid w:val="002441BA"/>
    <w:rsid w:val="00244FED"/>
    <w:rsid w:val="00245A38"/>
    <w:rsid w:val="00246CBE"/>
    <w:rsid w:val="00246EED"/>
    <w:rsid w:val="0024705E"/>
    <w:rsid w:val="002501A1"/>
    <w:rsid w:val="00250A78"/>
    <w:rsid w:val="00251A24"/>
    <w:rsid w:val="00251A3A"/>
    <w:rsid w:val="00255DC9"/>
    <w:rsid w:val="00257645"/>
    <w:rsid w:val="00257928"/>
    <w:rsid w:val="00260AFE"/>
    <w:rsid w:val="0026268E"/>
    <w:rsid w:val="00262A3A"/>
    <w:rsid w:val="002632F5"/>
    <w:rsid w:val="0026760F"/>
    <w:rsid w:val="00270EA4"/>
    <w:rsid w:val="00271751"/>
    <w:rsid w:val="002718DB"/>
    <w:rsid w:val="00272A2B"/>
    <w:rsid w:val="00274D36"/>
    <w:rsid w:val="002754F7"/>
    <w:rsid w:val="00276988"/>
    <w:rsid w:val="00280D17"/>
    <w:rsid w:val="00282C54"/>
    <w:rsid w:val="002849C1"/>
    <w:rsid w:val="00284A39"/>
    <w:rsid w:val="00284E38"/>
    <w:rsid w:val="002850AD"/>
    <w:rsid w:val="002861F3"/>
    <w:rsid w:val="002864C4"/>
    <w:rsid w:val="0029153E"/>
    <w:rsid w:val="00291A6C"/>
    <w:rsid w:val="00291EAC"/>
    <w:rsid w:val="00292A65"/>
    <w:rsid w:val="00295B3B"/>
    <w:rsid w:val="0029633F"/>
    <w:rsid w:val="0029734A"/>
    <w:rsid w:val="002A0AB1"/>
    <w:rsid w:val="002A330C"/>
    <w:rsid w:val="002A381D"/>
    <w:rsid w:val="002A4F00"/>
    <w:rsid w:val="002A64DC"/>
    <w:rsid w:val="002A6836"/>
    <w:rsid w:val="002B006A"/>
    <w:rsid w:val="002B0424"/>
    <w:rsid w:val="002B2C93"/>
    <w:rsid w:val="002B327F"/>
    <w:rsid w:val="002B40B1"/>
    <w:rsid w:val="002B70AD"/>
    <w:rsid w:val="002B781D"/>
    <w:rsid w:val="002C0B8C"/>
    <w:rsid w:val="002C44DC"/>
    <w:rsid w:val="002C49BD"/>
    <w:rsid w:val="002C4AF2"/>
    <w:rsid w:val="002C6298"/>
    <w:rsid w:val="002C63A2"/>
    <w:rsid w:val="002C657C"/>
    <w:rsid w:val="002C7795"/>
    <w:rsid w:val="002D04D9"/>
    <w:rsid w:val="002D17C1"/>
    <w:rsid w:val="002D453A"/>
    <w:rsid w:val="002D4B38"/>
    <w:rsid w:val="002D4C9F"/>
    <w:rsid w:val="002D4F3F"/>
    <w:rsid w:val="002D54C0"/>
    <w:rsid w:val="002D5909"/>
    <w:rsid w:val="002D5E1D"/>
    <w:rsid w:val="002D764B"/>
    <w:rsid w:val="002E0BA0"/>
    <w:rsid w:val="002E14CE"/>
    <w:rsid w:val="002E16AD"/>
    <w:rsid w:val="002E2D35"/>
    <w:rsid w:val="002E468C"/>
    <w:rsid w:val="002E4AB3"/>
    <w:rsid w:val="002F054E"/>
    <w:rsid w:val="002F1DD4"/>
    <w:rsid w:val="002F2230"/>
    <w:rsid w:val="002F3403"/>
    <w:rsid w:val="002F34B9"/>
    <w:rsid w:val="002F5411"/>
    <w:rsid w:val="002F5572"/>
    <w:rsid w:val="002F58FB"/>
    <w:rsid w:val="002F70E9"/>
    <w:rsid w:val="002F79CD"/>
    <w:rsid w:val="00300AD6"/>
    <w:rsid w:val="00301807"/>
    <w:rsid w:val="00301D80"/>
    <w:rsid w:val="00301D95"/>
    <w:rsid w:val="00302D50"/>
    <w:rsid w:val="00303D9C"/>
    <w:rsid w:val="00304AE6"/>
    <w:rsid w:val="00306A9E"/>
    <w:rsid w:val="00306FB3"/>
    <w:rsid w:val="00307A83"/>
    <w:rsid w:val="003100FF"/>
    <w:rsid w:val="0031049D"/>
    <w:rsid w:val="003106D1"/>
    <w:rsid w:val="00310E4B"/>
    <w:rsid w:val="00311D77"/>
    <w:rsid w:val="0031340C"/>
    <w:rsid w:val="00314AC9"/>
    <w:rsid w:val="00314EF3"/>
    <w:rsid w:val="00315768"/>
    <w:rsid w:val="00315A8B"/>
    <w:rsid w:val="00315CDF"/>
    <w:rsid w:val="0031691F"/>
    <w:rsid w:val="00321346"/>
    <w:rsid w:val="003213CA"/>
    <w:rsid w:val="003219D4"/>
    <w:rsid w:val="00321F32"/>
    <w:rsid w:val="003221F6"/>
    <w:rsid w:val="003223E9"/>
    <w:rsid w:val="00323968"/>
    <w:rsid w:val="00323F2A"/>
    <w:rsid w:val="00325C16"/>
    <w:rsid w:val="00326CB9"/>
    <w:rsid w:val="00327FBF"/>
    <w:rsid w:val="003305D8"/>
    <w:rsid w:val="00331877"/>
    <w:rsid w:val="003343AC"/>
    <w:rsid w:val="00335D53"/>
    <w:rsid w:val="0034043E"/>
    <w:rsid w:val="00340534"/>
    <w:rsid w:val="00341A5E"/>
    <w:rsid w:val="00342548"/>
    <w:rsid w:val="00342AD0"/>
    <w:rsid w:val="00342D20"/>
    <w:rsid w:val="003438BD"/>
    <w:rsid w:val="00344086"/>
    <w:rsid w:val="00344763"/>
    <w:rsid w:val="00344FDC"/>
    <w:rsid w:val="00346208"/>
    <w:rsid w:val="003462B3"/>
    <w:rsid w:val="003465E6"/>
    <w:rsid w:val="003470ED"/>
    <w:rsid w:val="00347F72"/>
    <w:rsid w:val="00351CD3"/>
    <w:rsid w:val="003553CF"/>
    <w:rsid w:val="00355775"/>
    <w:rsid w:val="0035603C"/>
    <w:rsid w:val="00356930"/>
    <w:rsid w:val="003577B0"/>
    <w:rsid w:val="00357C61"/>
    <w:rsid w:val="003614FB"/>
    <w:rsid w:val="00361BBE"/>
    <w:rsid w:val="00363969"/>
    <w:rsid w:val="003641F6"/>
    <w:rsid w:val="0036495D"/>
    <w:rsid w:val="0036556A"/>
    <w:rsid w:val="003657F4"/>
    <w:rsid w:val="00366707"/>
    <w:rsid w:val="00367B68"/>
    <w:rsid w:val="00370187"/>
    <w:rsid w:val="00370F67"/>
    <w:rsid w:val="00374D40"/>
    <w:rsid w:val="00375872"/>
    <w:rsid w:val="00381DAA"/>
    <w:rsid w:val="00381DB1"/>
    <w:rsid w:val="003822E8"/>
    <w:rsid w:val="00382BAC"/>
    <w:rsid w:val="003834AD"/>
    <w:rsid w:val="00383B4C"/>
    <w:rsid w:val="00384554"/>
    <w:rsid w:val="00384F70"/>
    <w:rsid w:val="00386A81"/>
    <w:rsid w:val="003874B2"/>
    <w:rsid w:val="00387806"/>
    <w:rsid w:val="003900B5"/>
    <w:rsid w:val="003910B1"/>
    <w:rsid w:val="00392F64"/>
    <w:rsid w:val="00393B3E"/>
    <w:rsid w:val="00394B86"/>
    <w:rsid w:val="0039502C"/>
    <w:rsid w:val="00395622"/>
    <w:rsid w:val="0039564C"/>
    <w:rsid w:val="00395761"/>
    <w:rsid w:val="00397EE7"/>
    <w:rsid w:val="00397FC6"/>
    <w:rsid w:val="003A0279"/>
    <w:rsid w:val="003A07A0"/>
    <w:rsid w:val="003A0DA4"/>
    <w:rsid w:val="003A0F86"/>
    <w:rsid w:val="003A2CE5"/>
    <w:rsid w:val="003A3291"/>
    <w:rsid w:val="003A447C"/>
    <w:rsid w:val="003A5172"/>
    <w:rsid w:val="003A5509"/>
    <w:rsid w:val="003A5BCE"/>
    <w:rsid w:val="003A60E6"/>
    <w:rsid w:val="003A782C"/>
    <w:rsid w:val="003A7B8A"/>
    <w:rsid w:val="003B02C9"/>
    <w:rsid w:val="003B30FF"/>
    <w:rsid w:val="003B4637"/>
    <w:rsid w:val="003B67C1"/>
    <w:rsid w:val="003B704A"/>
    <w:rsid w:val="003C0010"/>
    <w:rsid w:val="003C0051"/>
    <w:rsid w:val="003C0B77"/>
    <w:rsid w:val="003C0CBE"/>
    <w:rsid w:val="003C112B"/>
    <w:rsid w:val="003C1CCD"/>
    <w:rsid w:val="003C21B9"/>
    <w:rsid w:val="003C4595"/>
    <w:rsid w:val="003C4FAE"/>
    <w:rsid w:val="003C5802"/>
    <w:rsid w:val="003D07FE"/>
    <w:rsid w:val="003D1609"/>
    <w:rsid w:val="003D1A4C"/>
    <w:rsid w:val="003D2832"/>
    <w:rsid w:val="003D2950"/>
    <w:rsid w:val="003D3AF3"/>
    <w:rsid w:val="003D685C"/>
    <w:rsid w:val="003D7BA5"/>
    <w:rsid w:val="003E1E0F"/>
    <w:rsid w:val="003E45E3"/>
    <w:rsid w:val="003E4975"/>
    <w:rsid w:val="003E4E26"/>
    <w:rsid w:val="003E5197"/>
    <w:rsid w:val="003E57E2"/>
    <w:rsid w:val="003E62D4"/>
    <w:rsid w:val="003E6886"/>
    <w:rsid w:val="003E6B47"/>
    <w:rsid w:val="003E7CCF"/>
    <w:rsid w:val="003F0EC2"/>
    <w:rsid w:val="003F2617"/>
    <w:rsid w:val="003F2CC3"/>
    <w:rsid w:val="003F39E8"/>
    <w:rsid w:val="003F3A26"/>
    <w:rsid w:val="003F3B9A"/>
    <w:rsid w:val="003F6181"/>
    <w:rsid w:val="003F7199"/>
    <w:rsid w:val="004013B5"/>
    <w:rsid w:val="0040179A"/>
    <w:rsid w:val="00401BE0"/>
    <w:rsid w:val="00403246"/>
    <w:rsid w:val="00404525"/>
    <w:rsid w:val="00404A9C"/>
    <w:rsid w:val="00404E85"/>
    <w:rsid w:val="004055E6"/>
    <w:rsid w:val="00405E5E"/>
    <w:rsid w:val="00410078"/>
    <w:rsid w:val="00412978"/>
    <w:rsid w:val="0041378E"/>
    <w:rsid w:val="00414245"/>
    <w:rsid w:val="004146FD"/>
    <w:rsid w:val="00415F98"/>
    <w:rsid w:val="0041676A"/>
    <w:rsid w:val="004206C0"/>
    <w:rsid w:val="0042154D"/>
    <w:rsid w:val="00421E33"/>
    <w:rsid w:val="004221C7"/>
    <w:rsid w:val="00424CA5"/>
    <w:rsid w:val="00426061"/>
    <w:rsid w:val="004275FC"/>
    <w:rsid w:val="00427777"/>
    <w:rsid w:val="0042780D"/>
    <w:rsid w:val="00433667"/>
    <w:rsid w:val="00433BEF"/>
    <w:rsid w:val="00434FF4"/>
    <w:rsid w:val="00435885"/>
    <w:rsid w:val="00437D5D"/>
    <w:rsid w:val="004414A4"/>
    <w:rsid w:val="0044348F"/>
    <w:rsid w:val="004450D5"/>
    <w:rsid w:val="00445F7C"/>
    <w:rsid w:val="0044657B"/>
    <w:rsid w:val="00446E6A"/>
    <w:rsid w:val="00454B36"/>
    <w:rsid w:val="00455FE8"/>
    <w:rsid w:val="00456468"/>
    <w:rsid w:val="0045680B"/>
    <w:rsid w:val="00457031"/>
    <w:rsid w:val="00461A09"/>
    <w:rsid w:val="0046264F"/>
    <w:rsid w:val="0046276B"/>
    <w:rsid w:val="004639FE"/>
    <w:rsid w:val="00464276"/>
    <w:rsid w:val="0046442B"/>
    <w:rsid w:val="00464681"/>
    <w:rsid w:val="00464A6E"/>
    <w:rsid w:val="0046687B"/>
    <w:rsid w:val="00471389"/>
    <w:rsid w:val="004728CF"/>
    <w:rsid w:val="00481FFB"/>
    <w:rsid w:val="004829E0"/>
    <w:rsid w:val="00484980"/>
    <w:rsid w:val="00487780"/>
    <w:rsid w:val="00492CC5"/>
    <w:rsid w:val="00493AF5"/>
    <w:rsid w:val="00494A14"/>
    <w:rsid w:val="00494C85"/>
    <w:rsid w:val="00496427"/>
    <w:rsid w:val="00497B9E"/>
    <w:rsid w:val="00497BE5"/>
    <w:rsid w:val="004A01D0"/>
    <w:rsid w:val="004A12CB"/>
    <w:rsid w:val="004A379E"/>
    <w:rsid w:val="004A4DFF"/>
    <w:rsid w:val="004A4FB6"/>
    <w:rsid w:val="004A56A6"/>
    <w:rsid w:val="004A6200"/>
    <w:rsid w:val="004A7EEE"/>
    <w:rsid w:val="004B0A00"/>
    <w:rsid w:val="004B1C67"/>
    <w:rsid w:val="004B33AF"/>
    <w:rsid w:val="004C00FA"/>
    <w:rsid w:val="004C0678"/>
    <w:rsid w:val="004C0C83"/>
    <w:rsid w:val="004C0F7C"/>
    <w:rsid w:val="004C17FE"/>
    <w:rsid w:val="004C31F8"/>
    <w:rsid w:val="004C35B4"/>
    <w:rsid w:val="004C36B6"/>
    <w:rsid w:val="004C4CAF"/>
    <w:rsid w:val="004C4E3B"/>
    <w:rsid w:val="004C4E87"/>
    <w:rsid w:val="004C5174"/>
    <w:rsid w:val="004C7C97"/>
    <w:rsid w:val="004D0F38"/>
    <w:rsid w:val="004D31AA"/>
    <w:rsid w:val="004D3C1E"/>
    <w:rsid w:val="004D4A5B"/>
    <w:rsid w:val="004D4B2E"/>
    <w:rsid w:val="004D7080"/>
    <w:rsid w:val="004D7533"/>
    <w:rsid w:val="004D7AB6"/>
    <w:rsid w:val="004D7DED"/>
    <w:rsid w:val="004E3788"/>
    <w:rsid w:val="004E47B5"/>
    <w:rsid w:val="004E595A"/>
    <w:rsid w:val="004E59F2"/>
    <w:rsid w:val="004E7E8C"/>
    <w:rsid w:val="004F0340"/>
    <w:rsid w:val="004F068A"/>
    <w:rsid w:val="004F086B"/>
    <w:rsid w:val="004F221B"/>
    <w:rsid w:val="004F4444"/>
    <w:rsid w:val="004F5F98"/>
    <w:rsid w:val="004F6E21"/>
    <w:rsid w:val="004F6EAB"/>
    <w:rsid w:val="004F702C"/>
    <w:rsid w:val="004F71CD"/>
    <w:rsid w:val="004F73FC"/>
    <w:rsid w:val="004F7783"/>
    <w:rsid w:val="00501798"/>
    <w:rsid w:val="00501867"/>
    <w:rsid w:val="00502C3C"/>
    <w:rsid w:val="00505F2B"/>
    <w:rsid w:val="005062E8"/>
    <w:rsid w:val="00506860"/>
    <w:rsid w:val="00510CC1"/>
    <w:rsid w:val="0051191D"/>
    <w:rsid w:val="005120DB"/>
    <w:rsid w:val="005125C5"/>
    <w:rsid w:val="00512CD2"/>
    <w:rsid w:val="00513675"/>
    <w:rsid w:val="00514599"/>
    <w:rsid w:val="00515731"/>
    <w:rsid w:val="00521182"/>
    <w:rsid w:val="005216F6"/>
    <w:rsid w:val="0052271D"/>
    <w:rsid w:val="00522C9E"/>
    <w:rsid w:val="005230A3"/>
    <w:rsid w:val="0052310A"/>
    <w:rsid w:val="0052361E"/>
    <w:rsid w:val="00523B68"/>
    <w:rsid w:val="00523E0E"/>
    <w:rsid w:val="00525E18"/>
    <w:rsid w:val="00527AE6"/>
    <w:rsid w:val="005312FA"/>
    <w:rsid w:val="00531FB3"/>
    <w:rsid w:val="00532531"/>
    <w:rsid w:val="005328D9"/>
    <w:rsid w:val="005329D7"/>
    <w:rsid w:val="00533244"/>
    <w:rsid w:val="00535D60"/>
    <w:rsid w:val="005415D2"/>
    <w:rsid w:val="005430AD"/>
    <w:rsid w:val="00543666"/>
    <w:rsid w:val="005441BB"/>
    <w:rsid w:val="00544393"/>
    <w:rsid w:val="00546021"/>
    <w:rsid w:val="00546AE5"/>
    <w:rsid w:val="005500F6"/>
    <w:rsid w:val="005509D3"/>
    <w:rsid w:val="005510A8"/>
    <w:rsid w:val="00553868"/>
    <w:rsid w:val="00553FBC"/>
    <w:rsid w:val="005555BC"/>
    <w:rsid w:val="00557BA0"/>
    <w:rsid w:val="00560963"/>
    <w:rsid w:val="00561257"/>
    <w:rsid w:val="005614E6"/>
    <w:rsid w:val="0056198F"/>
    <w:rsid w:val="00561D68"/>
    <w:rsid w:val="00561E10"/>
    <w:rsid w:val="005623F9"/>
    <w:rsid w:val="00562D05"/>
    <w:rsid w:val="00564ADC"/>
    <w:rsid w:val="00565218"/>
    <w:rsid w:val="00565885"/>
    <w:rsid w:val="005706FF"/>
    <w:rsid w:val="0057172E"/>
    <w:rsid w:val="00571F3F"/>
    <w:rsid w:val="005724FC"/>
    <w:rsid w:val="0057261B"/>
    <w:rsid w:val="0057317A"/>
    <w:rsid w:val="00573B00"/>
    <w:rsid w:val="00574CE2"/>
    <w:rsid w:val="005755E5"/>
    <w:rsid w:val="005764D0"/>
    <w:rsid w:val="00580796"/>
    <w:rsid w:val="0058252D"/>
    <w:rsid w:val="005827E9"/>
    <w:rsid w:val="00582B63"/>
    <w:rsid w:val="00583342"/>
    <w:rsid w:val="00583DE5"/>
    <w:rsid w:val="00585F8C"/>
    <w:rsid w:val="00587904"/>
    <w:rsid w:val="005909A1"/>
    <w:rsid w:val="00591BBA"/>
    <w:rsid w:val="00593726"/>
    <w:rsid w:val="005940A2"/>
    <w:rsid w:val="00595113"/>
    <w:rsid w:val="005969FF"/>
    <w:rsid w:val="005A14CE"/>
    <w:rsid w:val="005A1687"/>
    <w:rsid w:val="005A27E2"/>
    <w:rsid w:val="005A3089"/>
    <w:rsid w:val="005A5404"/>
    <w:rsid w:val="005A5A62"/>
    <w:rsid w:val="005A5A95"/>
    <w:rsid w:val="005A7294"/>
    <w:rsid w:val="005B04CF"/>
    <w:rsid w:val="005B244D"/>
    <w:rsid w:val="005B2CBD"/>
    <w:rsid w:val="005C0326"/>
    <w:rsid w:val="005C0C39"/>
    <w:rsid w:val="005C348D"/>
    <w:rsid w:val="005C685B"/>
    <w:rsid w:val="005C7547"/>
    <w:rsid w:val="005D0213"/>
    <w:rsid w:val="005D11E5"/>
    <w:rsid w:val="005D3274"/>
    <w:rsid w:val="005D3AE1"/>
    <w:rsid w:val="005D3C65"/>
    <w:rsid w:val="005D4048"/>
    <w:rsid w:val="005D78FA"/>
    <w:rsid w:val="005E0BBF"/>
    <w:rsid w:val="005E0FE3"/>
    <w:rsid w:val="005E1A6E"/>
    <w:rsid w:val="005E2B2F"/>
    <w:rsid w:val="005E5345"/>
    <w:rsid w:val="005E5A98"/>
    <w:rsid w:val="005F0228"/>
    <w:rsid w:val="005F12A6"/>
    <w:rsid w:val="005F47C0"/>
    <w:rsid w:val="005F520D"/>
    <w:rsid w:val="005F71AC"/>
    <w:rsid w:val="00600166"/>
    <w:rsid w:val="006005B7"/>
    <w:rsid w:val="00600884"/>
    <w:rsid w:val="006012F1"/>
    <w:rsid w:val="006015B5"/>
    <w:rsid w:val="0060160C"/>
    <w:rsid w:val="00602021"/>
    <w:rsid w:val="00602E3C"/>
    <w:rsid w:val="0060344C"/>
    <w:rsid w:val="006034BF"/>
    <w:rsid w:val="00605066"/>
    <w:rsid w:val="00605151"/>
    <w:rsid w:val="00605CF3"/>
    <w:rsid w:val="00605D28"/>
    <w:rsid w:val="006066FE"/>
    <w:rsid w:val="006071C3"/>
    <w:rsid w:val="006073D7"/>
    <w:rsid w:val="006103ED"/>
    <w:rsid w:val="00611031"/>
    <w:rsid w:val="00612783"/>
    <w:rsid w:val="00612A82"/>
    <w:rsid w:val="00612CC8"/>
    <w:rsid w:val="00613079"/>
    <w:rsid w:val="00613908"/>
    <w:rsid w:val="00613A0E"/>
    <w:rsid w:val="00613C64"/>
    <w:rsid w:val="00614B46"/>
    <w:rsid w:val="006159B9"/>
    <w:rsid w:val="0062025E"/>
    <w:rsid w:val="006215C2"/>
    <w:rsid w:val="00621BB6"/>
    <w:rsid w:val="00622B3B"/>
    <w:rsid w:val="00626B32"/>
    <w:rsid w:val="006271D6"/>
    <w:rsid w:val="00630ACE"/>
    <w:rsid w:val="0063115E"/>
    <w:rsid w:val="00631BC2"/>
    <w:rsid w:val="00635C6A"/>
    <w:rsid w:val="00636862"/>
    <w:rsid w:val="00641C7E"/>
    <w:rsid w:val="00641DE9"/>
    <w:rsid w:val="006448EC"/>
    <w:rsid w:val="00647798"/>
    <w:rsid w:val="00650885"/>
    <w:rsid w:val="00650CB3"/>
    <w:rsid w:val="00652DFD"/>
    <w:rsid w:val="006530B2"/>
    <w:rsid w:val="00653A35"/>
    <w:rsid w:val="00654C51"/>
    <w:rsid w:val="00656CBB"/>
    <w:rsid w:val="006571E0"/>
    <w:rsid w:val="00657639"/>
    <w:rsid w:val="006576D9"/>
    <w:rsid w:val="006604E5"/>
    <w:rsid w:val="00661768"/>
    <w:rsid w:val="00661BC4"/>
    <w:rsid w:val="00662D87"/>
    <w:rsid w:val="0066312F"/>
    <w:rsid w:val="00664741"/>
    <w:rsid w:val="00664AA9"/>
    <w:rsid w:val="006702DF"/>
    <w:rsid w:val="0067049F"/>
    <w:rsid w:val="006709E0"/>
    <w:rsid w:val="00670CC6"/>
    <w:rsid w:val="00670E23"/>
    <w:rsid w:val="00671546"/>
    <w:rsid w:val="00672A9C"/>
    <w:rsid w:val="00673226"/>
    <w:rsid w:val="006735F0"/>
    <w:rsid w:val="00675E13"/>
    <w:rsid w:val="00676138"/>
    <w:rsid w:val="0067722B"/>
    <w:rsid w:val="006802C4"/>
    <w:rsid w:val="00680E4C"/>
    <w:rsid w:val="00681691"/>
    <w:rsid w:val="006819BB"/>
    <w:rsid w:val="00682B5A"/>
    <w:rsid w:val="00683C8B"/>
    <w:rsid w:val="0068467F"/>
    <w:rsid w:val="00685B1A"/>
    <w:rsid w:val="00691C3F"/>
    <w:rsid w:val="006926F4"/>
    <w:rsid w:val="00693539"/>
    <w:rsid w:val="006937DA"/>
    <w:rsid w:val="00693BAF"/>
    <w:rsid w:val="00694B46"/>
    <w:rsid w:val="00694D06"/>
    <w:rsid w:val="00694FEA"/>
    <w:rsid w:val="006956AD"/>
    <w:rsid w:val="00697112"/>
    <w:rsid w:val="006A0740"/>
    <w:rsid w:val="006A2FBD"/>
    <w:rsid w:val="006A392D"/>
    <w:rsid w:val="006A477A"/>
    <w:rsid w:val="006B1961"/>
    <w:rsid w:val="006B3CBF"/>
    <w:rsid w:val="006B3EF5"/>
    <w:rsid w:val="006B4B77"/>
    <w:rsid w:val="006B5EB9"/>
    <w:rsid w:val="006B6E75"/>
    <w:rsid w:val="006B777B"/>
    <w:rsid w:val="006C02F1"/>
    <w:rsid w:val="006C05CA"/>
    <w:rsid w:val="006C0EA3"/>
    <w:rsid w:val="006C0F83"/>
    <w:rsid w:val="006C2CBB"/>
    <w:rsid w:val="006C3FF4"/>
    <w:rsid w:val="006C5863"/>
    <w:rsid w:val="006C6412"/>
    <w:rsid w:val="006D032E"/>
    <w:rsid w:val="006D0748"/>
    <w:rsid w:val="006D265A"/>
    <w:rsid w:val="006D353C"/>
    <w:rsid w:val="006D3C74"/>
    <w:rsid w:val="006D5A92"/>
    <w:rsid w:val="006D5AA8"/>
    <w:rsid w:val="006D5DEF"/>
    <w:rsid w:val="006D6171"/>
    <w:rsid w:val="006D6C9C"/>
    <w:rsid w:val="006E013C"/>
    <w:rsid w:val="006E082E"/>
    <w:rsid w:val="006E1265"/>
    <w:rsid w:val="006E404E"/>
    <w:rsid w:val="006E7056"/>
    <w:rsid w:val="006E7959"/>
    <w:rsid w:val="006F1A7D"/>
    <w:rsid w:val="006F205E"/>
    <w:rsid w:val="006F25AB"/>
    <w:rsid w:val="006F2B15"/>
    <w:rsid w:val="006F2BB2"/>
    <w:rsid w:val="006F309B"/>
    <w:rsid w:val="006F3326"/>
    <w:rsid w:val="006F4825"/>
    <w:rsid w:val="006F6CA8"/>
    <w:rsid w:val="006F7338"/>
    <w:rsid w:val="007002DA"/>
    <w:rsid w:val="0070062B"/>
    <w:rsid w:val="0070107E"/>
    <w:rsid w:val="00703DD1"/>
    <w:rsid w:val="00704885"/>
    <w:rsid w:val="007065D9"/>
    <w:rsid w:val="00710FE6"/>
    <w:rsid w:val="00716274"/>
    <w:rsid w:val="00717CD0"/>
    <w:rsid w:val="00720699"/>
    <w:rsid w:val="00720BEF"/>
    <w:rsid w:val="00721F83"/>
    <w:rsid w:val="0072278C"/>
    <w:rsid w:val="00722B5B"/>
    <w:rsid w:val="007237F9"/>
    <w:rsid w:val="00723A32"/>
    <w:rsid w:val="00724AF2"/>
    <w:rsid w:val="00724E36"/>
    <w:rsid w:val="00725DB0"/>
    <w:rsid w:val="00726001"/>
    <w:rsid w:val="00726635"/>
    <w:rsid w:val="007273F7"/>
    <w:rsid w:val="00727A75"/>
    <w:rsid w:val="007307A1"/>
    <w:rsid w:val="007317E0"/>
    <w:rsid w:val="0073423C"/>
    <w:rsid w:val="007343F8"/>
    <w:rsid w:val="00734740"/>
    <w:rsid w:val="00737913"/>
    <w:rsid w:val="00742C62"/>
    <w:rsid w:val="00743786"/>
    <w:rsid w:val="00744AA7"/>
    <w:rsid w:val="00744D52"/>
    <w:rsid w:val="007460DE"/>
    <w:rsid w:val="007502BD"/>
    <w:rsid w:val="00752283"/>
    <w:rsid w:val="007536E2"/>
    <w:rsid w:val="00753E3C"/>
    <w:rsid w:val="00754FA7"/>
    <w:rsid w:val="00757C74"/>
    <w:rsid w:val="007601EC"/>
    <w:rsid w:val="00764B0B"/>
    <w:rsid w:val="00764F5D"/>
    <w:rsid w:val="00764FE3"/>
    <w:rsid w:val="0076515B"/>
    <w:rsid w:val="007654E4"/>
    <w:rsid w:val="007665BA"/>
    <w:rsid w:val="00767209"/>
    <w:rsid w:val="00767B06"/>
    <w:rsid w:val="00771B75"/>
    <w:rsid w:val="00771EFD"/>
    <w:rsid w:val="00772387"/>
    <w:rsid w:val="00774996"/>
    <w:rsid w:val="0077549B"/>
    <w:rsid w:val="00776AEB"/>
    <w:rsid w:val="00777944"/>
    <w:rsid w:val="00777A58"/>
    <w:rsid w:val="00777DAC"/>
    <w:rsid w:val="0078058C"/>
    <w:rsid w:val="0078087B"/>
    <w:rsid w:val="00780C93"/>
    <w:rsid w:val="007813B2"/>
    <w:rsid w:val="007822E8"/>
    <w:rsid w:val="00783810"/>
    <w:rsid w:val="0078698F"/>
    <w:rsid w:val="007872F9"/>
    <w:rsid w:val="007903C4"/>
    <w:rsid w:val="007905E2"/>
    <w:rsid w:val="007905F5"/>
    <w:rsid w:val="00792814"/>
    <w:rsid w:val="00793E24"/>
    <w:rsid w:val="00793E2A"/>
    <w:rsid w:val="00795C05"/>
    <w:rsid w:val="00796458"/>
    <w:rsid w:val="00796993"/>
    <w:rsid w:val="0079729D"/>
    <w:rsid w:val="007A0C6E"/>
    <w:rsid w:val="007A0E4D"/>
    <w:rsid w:val="007A4904"/>
    <w:rsid w:val="007A65FC"/>
    <w:rsid w:val="007B1B2E"/>
    <w:rsid w:val="007B2000"/>
    <w:rsid w:val="007B2475"/>
    <w:rsid w:val="007B370C"/>
    <w:rsid w:val="007B3A5C"/>
    <w:rsid w:val="007B53D2"/>
    <w:rsid w:val="007B6560"/>
    <w:rsid w:val="007C1663"/>
    <w:rsid w:val="007C1805"/>
    <w:rsid w:val="007C271B"/>
    <w:rsid w:val="007C4382"/>
    <w:rsid w:val="007C6271"/>
    <w:rsid w:val="007C69C9"/>
    <w:rsid w:val="007C7CF5"/>
    <w:rsid w:val="007D0043"/>
    <w:rsid w:val="007D25F9"/>
    <w:rsid w:val="007D2770"/>
    <w:rsid w:val="007D38B0"/>
    <w:rsid w:val="007D45E2"/>
    <w:rsid w:val="007D4DF9"/>
    <w:rsid w:val="007E0AE8"/>
    <w:rsid w:val="007E4934"/>
    <w:rsid w:val="007E5B8E"/>
    <w:rsid w:val="007E65B0"/>
    <w:rsid w:val="007E6663"/>
    <w:rsid w:val="007E799E"/>
    <w:rsid w:val="007F07E8"/>
    <w:rsid w:val="007F1801"/>
    <w:rsid w:val="007F19AC"/>
    <w:rsid w:val="007F29B9"/>
    <w:rsid w:val="007F564D"/>
    <w:rsid w:val="007F5AE0"/>
    <w:rsid w:val="00800FC3"/>
    <w:rsid w:val="00801E4A"/>
    <w:rsid w:val="008059F4"/>
    <w:rsid w:val="00810512"/>
    <w:rsid w:val="008115A9"/>
    <w:rsid w:val="008118A6"/>
    <w:rsid w:val="0081395F"/>
    <w:rsid w:val="008141C5"/>
    <w:rsid w:val="008148CA"/>
    <w:rsid w:val="00815545"/>
    <w:rsid w:val="0081562C"/>
    <w:rsid w:val="00817AC1"/>
    <w:rsid w:val="00820221"/>
    <w:rsid w:val="008232B5"/>
    <w:rsid w:val="00823414"/>
    <w:rsid w:val="00823D7F"/>
    <w:rsid w:val="00824F23"/>
    <w:rsid w:val="008251D3"/>
    <w:rsid w:val="0082521F"/>
    <w:rsid w:val="00825FE7"/>
    <w:rsid w:val="00832537"/>
    <w:rsid w:val="00832FEA"/>
    <w:rsid w:val="008330A2"/>
    <w:rsid w:val="008367DA"/>
    <w:rsid w:val="00836FCA"/>
    <w:rsid w:val="00840F41"/>
    <w:rsid w:val="0084141A"/>
    <w:rsid w:val="00841C3B"/>
    <w:rsid w:val="008428A3"/>
    <w:rsid w:val="00843AF1"/>
    <w:rsid w:val="00843F76"/>
    <w:rsid w:val="00844B78"/>
    <w:rsid w:val="0084588D"/>
    <w:rsid w:val="008517F0"/>
    <w:rsid w:val="00852A97"/>
    <w:rsid w:val="00853BC4"/>
    <w:rsid w:val="00854227"/>
    <w:rsid w:val="00854369"/>
    <w:rsid w:val="008543ED"/>
    <w:rsid w:val="008547B9"/>
    <w:rsid w:val="0085732A"/>
    <w:rsid w:val="00857672"/>
    <w:rsid w:val="00860B99"/>
    <w:rsid w:val="0086315E"/>
    <w:rsid w:val="00872067"/>
    <w:rsid w:val="00872615"/>
    <w:rsid w:val="00872EAB"/>
    <w:rsid w:val="00873BB5"/>
    <w:rsid w:val="00874A32"/>
    <w:rsid w:val="0087500C"/>
    <w:rsid w:val="008753FC"/>
    <w:rsid w:val="008756CE"/>
    <w:rsid w:val="00875799"/>
    <w:rsid w:val="008766B9"/>
    <w:rsid w:val="00876823"/>
    <w:rsid w:val="00880917"/>
    <w:rsid w:val="00882183"/>
    <w:rsid w:val="00882194"/>
    <w:rsid w:val="00882E5D"/>
    <w:rsid w:val="008842E5"/>
    <w:rsid w:val="00884722"/>
    <w:rsid w:val="00886631"/>
    <w:rsid w:val="00887013"/>
    <w:rsid w:val="00887A05"/>
    <w:rsid w:val="00892FC6"/>
    <w:rsid w:val="00893E6B"/>
    <w:rsid w:val="00895A40"/>
    <w:rsid w:val="00896804"/>
    <w:rsid w:val="008A0209"/>
    <w:rsid w:val="008A410F"/>
    <w:rsid w:val="008A65A1"/>
    <w:rsid w:val="008A6F1E"/>
    <w:rsid w:val="008B05BF"/>
    <w:rsid w:val="008B291D"/>
    <w:rsid w:val="008B37BD"/>
    <w:rsid w:val="008B52E3"/>
    <w:rsid w:val="008B5357"/>
    <w:rsid w:val="008B6D5A"/>
    <w:rsid w:val="008C1E8D"/>
    <w:rsid w:val="008C3E4B"/>
    <w:rsid w:val="008C652C"/>
    <w:rsid w:val="008C6679"/>
    <w:rsid w:val="008C6EBA"/>
    <w:rsid w:val="008C746F"/>
    <w:rsid w:val="008D0728"/>
    <w:rsid w:val="008D0EAD"/>
    <w:rsid w:val="008D23BB"/>
    <w:rsid w:val="008D3867"/>
    <w:rsid w:val="008D3F31"/>
    <w:rsid w:val="008D42D8"/>
    <w:rsid w:val="008D4C49"/>
    <w:rsid w:val="008D56CD"/>
    <w:rsid w:val="008D634A"/>
    <w:rsid w:val="008D6F64"/>
    <w:rsid w:val="008E021F"/>
    <w:rsid w:val="008E0373"/>
    <w:rsid w:val="008E3962"/>
    <w:rsid w:val="008E458A"/>
    <w:rsid w:val="008E55A1"/>
    <w:rsid w:val="008E5B62"/>
    <w:rsid w:val="008E736D"/>
    <w:rsid w:val="008F0389"/>
    <w:rsid w:val="008F07E8"/>
    <w:rsid w:val="008F423A"/>
    <w:rsid w:val="008F498B"/>
    <w:rsid w:val="008F5D18"/>
    <w:rsid w:val="008F6198"/>
    <w:rsid w:val="008F7C4E"/>
    <w:rsid w:val="009017DD"/>
    <w:rsid w:val="009065F9"/>
    <w:rsid w:val="0090718E"/>
    <w:rsid w:val="00907CEE"/>
    <w:rsid w:val="009109D9"/>
    <w:rsid w:val="0091107A"/>
    <w:rsid w:val="00912411"/>
    <w:rsid w:val="0091257F"/>
    <w:rsid w:val="00912CB6"/>
    <w:rsid w:val="0091418E"/>
    <w:rsid w:val="00915BC8"/>
    <w:rsid w:val="0091651D"/>
    <w:rsid w:val="009178CD"/>
    <w:rsid w:val="00920ADD"/>
    <w:rsid w:val="00920EDB"/>
    <w:rsid w:val="009222A5"/>
    <w:rsid w:val="00925407"/>
    <w:rsid w:val="009254DD"/>
    <w:rsid w:val="00926BFA"/>
    <w:rsid w:val="00926DF7"/>
    <w:rsid w:val="009317F5"/>
    <w:rsid w:val="00931928"/>
    <w:rsid w:val="009337A8"/>
    <w:rsid w:val="00933B86"/>
    <w:rsid w:val="00934C05"/>
    <w:rsid w:val="00934F97"/>
    <w:rsid w:val="009351FD"/>
    <w:rsid w:val="00936932"/>
    <w:rsid w:val="00936F9A"/>
    <w:rsid w:val="009375D6"/>
    <w:rsid w:val="0093778C"/>
    <w:rsid w:val="0093782C"/>
    <w:rsid w:val="0094047C"/>
    <w:rsid w:val="00942C01"/>
    <w:rsid w:val="00942FDC"/>
    <w:rsid w:val="0094340F"/>
    <w:rsid w:val="00944066"/>
    <w:rsid w:val="00944169"/>
    <w:rsid w:val="00944F70"/>
    <w:rsid w:val="009452B7"/>
    <w:rsid w:val="0094540D"/>
    <w:rsid w:val="0094615F"/>
    <w:rsid w:val="0094786D"/>
    <w:rsid w:val="00950744"/>
    <w:rsid w:val="00951FDC"/>
    <w:rsid w:val="0095395D"/>
    <w:rsid w:val="00954EB5"/>
    <w:rsid w:val="009563CA"/>
    <w:rsid w:val="00957ADE"/>
    <w:rsid w:val="009602C3"/>
    <w:rsid w:val="00960DB2"/>
    <w:rsid w:val="00961EE2"/>
    <w:rsid w:val="00962227"/>
    <w:rsid w:val="00962FEC"/>
    <w:rsid w:val="00963183"/>
    <w:rsid w:val="0096337D"/>
    <w:rsid w:val="009648EA"/>
    <w:rsid w:val="00964F38"/>
    <w:rsid w:val="009654AA"/>
    <w:rsid w:val="0096775A"/>
    <w:rsid w:val="009713EC"/>
    <w:rsid w:val="0097551E"/>
    <w:rsid w:val="00975D82"/>
    <w:rsid w:val="00976053"/>
    <w:rsid w:val="00976B41"/>
    <w:rsid w:val="00977309"/>
    <w:rsid w:val="009805F1"/>
    <w:rsid w:val="009808EC"/>
    <w:rsid w:val="0098100E"/>
    <w:rsid w:val="00982FE4"/>
    <w:rsid w:val="0098330A"/>
    <w:rsid w:val="00984736"/>
    <w:rsid w:val="0098480D"/>
    <w:rsid w:val="009860B7"/>
    <w:rsid w:val="009918E7"/>
    <w:rsid w:val="00993250"/>
    <w:rsid w:val="00993D9A"/>
    <w:rsid w:val="009942E1"/>
    <w:rsid w:val="009A1D58"/>
    <w:rsid w:val="009A2214"/>
    <w:rsid w:val="009A2F7E"/>
    <w:rsid w:val="009A49FF"/>
    <w:rsid w:val="009A6944"/>
    <w:rsid w:val="009A78F7"/>
    <w:rsid w:val="009A7C87"/>
    <w:rsid w:val="009B0DF5"/>
    <w:rsid w:val="009B3844"/>
    <w:rsid w:val="009B43B4"/>
    <w:rsid w:val="009B5286"/>
    <w:rsid w:val="009B6793"/>
    <w:rsid w:val="009B67EF"/>
    <w:rsid w:val="009B7733"/>
    <w:rsid w:val="009C0F48"/>
    <w:rsid w:val="009C2911"/>
    <w:rsid w:val="009C4299"/>
    <w:rsid w:val="009C45FE"/>
    <w:rsid w:val="009C49DC"/>
    <w:rsid w:val="009C7251"/>
    <w:rsid w:val="009C7C11"/>
    <w:rsid w:val="009D00F6"/>
    <w:rsid w:val="009D1080"/>
    <w:rsid w:val="009D1280"/>
    <w:rsid w:val="009D23AE"/>
    <w:rsid w:val="009D35D8"/>
    <w:rsid w:val="009D3713"/>
    <w:rsid w:val="009D458C"/>
    <w:rsid w:val="009D5321"/>
    <w:rsid w:val="009D6AD4"/>
    <w:rsid w:val="009D6DEA"/>
    <w:rsid w:val="009D6EF0"/>
    <w:rsid w:val="009D798F"/>
    <w:rsid w:val="009D7DED"/>
    <w:rsid w:val="009E1092"/>
    <w:rsid w:val="009E5EA3"/>
    <w:rsid w:val="009E6FBB"/>
    <w:rsid w:val="009F0CBE"/>
    <w:rsid w:val="009F0E8E"/>
    <w:rsid w:val="009F3690"/>
    <w:rsid w:val="009F479A"/>
    <w:rsid w:val="009F595D"/>
    <w:rsid w:val="009F5A19"/>
    <w:rsid w:val="009F6D84"/>
    <w:rsid w:val="00A02B8F"/>
    <w:rsid w:val="00A03479"/>
    <w:rsid w:val="00A03ECB"/>
    <w:rsid w:val="00A0404C"/>
    <w:rsid w:val="00A053ED"/>
    <w:rsid w:val="00A06A10"/>
    <w:rsid w:val="00A0720B"/>
    <w:rsid w:val="00A07D84"/>
    <w:rsid w:val="00A1153C"/>
    <w:rsid w:val="00A12148"/>
    <w:rsid w:val="00A13B9A"/>
    <w:rsid w:val="00A1432D"/>
    <w:rsid w:val="00A145D9"/>
    <w:rsid w:val="00A154C0"/>
    <w:rsid w:val="00A213E7"/>
    <w:rsid w:val="00A24210"/>
    <w:rsid w:val="00A250A9"/>
    <w:rsid w:val="00A2539A"/>
    <w:rsid w:val="00A254E9"/>
    <w:rsid w:val="00A25726"/>
    <w:rsid w:val="00A25D44"/>
    <w:rsid w:val="00A27413"/>
    <w:rsid w:val="00A27C53"/>
    <w:rsid w:val="00A302E8"/>
    <w:rsid w:val="00A30A96"/>
    <w:rsid w:val="00A30BE4"/>
    <w:rsid w:val="00A31FF0"/>
    <w:rsid w:val="00A323A0"/>
    <w:rsid w:val="00A326D3"/>
    <w:rsid w:val="00A33379"/>
    <w:rsid w:val="00A339E7"/>
    <w:rsid w:val="00A33A31"/>
    <w:rsid w:val="00A347C3"/>
    <w:rsid w:val="00A34B0E"/>
    <w:rsid w:val="00A34CDA"/>
    <w:rsid w:val="00A36209"/>
    <w:rsid w:val="00A3637F"/>
    <w:rsid w:val="00A36F8A"/>
    <w:rsid w:val="00A375D4"/>
    <w:rsid w:val="00A3794D"/>
    <w:rsid w:val="00A41AB5"/>
    <w:rsid w:val="00A41F93"/>
    <w:rsid w:val="00A42677"/>
    <w:rsid w:val="00A43E40"/>
    <w:rsid w:val="00A4411D"/>
    <w:rsid w:val="00A45A11"/>
    <w:rsid w:val="00A45D8F"/>
    <w:rsid w:val="00A46D9E"/>
    <w:rsid w:val="00A475E2"/>
    <w:rsid w:val="00A51437"/>
    <w:rsid w:val="00A53D01"/>
    <w:rsid w:val="00A5699B"/>
    <w:rsid w:val="00A57277"/>
    <w:rsid w:val="00A62212"/>
    <w:rsid w:val="00A63E1F"/>
    <w:rsid w:val="00A64EE2"/>
    <w:rsid w:val="00A66251"/>
    <w:rsid w:val="00A662E3"/>
    <w:rsid w:val="00A6665E"/>
    <w:rsid w:val="00A67C2E"/>
    <w:rsid w:val="00A67DCD"/>
    <w:rsid w:val="00A67E6A"/>
    <w:rsid w:val="00A71EA8"/>
    <w:rsid w:val="00A72867"/>
    <w:rsid w:val="00A72A41"/>
    <w:rsid w:val="00A74FBC"/>
    <w:rsid w:val="00A76904"/>
    <w:rsid w:val="00A76F14"/>
    <w:rsid w:val="00A7719D"/>
    <w:rsid w:val="00A80573"/>
    <w:rsid w:val="00A80A37"/>
    <w:rsid w:val="00A81520"/>
    <w:rsid w:val="00A8455F"/>
    <w:rsid w:val="00A857C1"/>
    <w:rsid w:val="00A86DEF"/>
    <w:rsid w:val="00A871E2"/>
    <w:rsid w:val="00A87FDC"/>
    <w:rsid w:val="00A91E8B"/>
    <w:rsid w:val="00A928EF"/>
    <w:rsid w:val="00A9290B"/>
    <w:rsid w:val="00A934F5"/>
    <w:rsid w:val="00AA128D"/>
    <w:rsid w:val="00AA1AE1"/>
    <w:rsid w:val="00AA2333"/>
    <w:rsid w:val="00AA379C"/>
    <w:rsid w:val="00AA4379"/>
    <w:rsid w:val="00AA5AB8"/>
    <w:rsid w:val="00AA6D8E"/>
    <w:rsid w:val="00AB0EDB"/>
    <w:rsid w:val="00AB16BE"/>
    <w:rsid w:val="00AB2133"/>
    <w:rsid w:val="00AB2C80"/>
    <w:rsid w:val="00AB33DD"/>
    <w:rsid w:val="00AB56AC"/>
    <w:rsid w:val="00AB5A73"/>
    <w:rsid w:val="00AC1BA2"/>
    <w:rsid w:val="00AC3AF1"/>
    <w:rsid w:val="00AC62BB"/>
    <w:rsid w:val="00AD0E97"/>
    <w:rsid w:val="00AD1536"/>
    <w:rsid w:val="00AD1B19"/>
    <w:rsid w:val="00AD2AEB"/>
    <w:rsid w:val="00AD2D27"/>
    <w:rsid w:val="00AD3475"/>
    <w:rsid w:val="00AD42AE"/>
    <w:rsid w:val="00AD52F8"/>
    <w:rsid w:val="00AD616E"/>
    <w:rsid w:val="00AE185F"/>
    <w:rsid w:val="00AE36FF"/>
    <w:rsid w:val="00AE37AD"/>
    <w:rsid w:val="00AE41DB"/>
    <w:rsid w:val="00AE41FC"/>
    <w:rsid w:val="00AE45DA"/>
    <w:rsid w:val="00AE4E39"/>
    <w:rsid w:val="00AE511A"/>
    <w:rsid w:val="00AE556E"/>
    <w:rsid w:val="00AE798C"/>
    <w:rsid w:val="00AF0DAD"/>
    <w:rsid w:val="00AF252F"/>
    <w:rsid w:val="00AF278D"/>
    <w:rsid w:val="00AF33A2"/>
    <w:rsid w:val="00AF4BFF"/>
    <w:rsid w:val="00AF7B9E"/>
    <w:rsid w:val="00B00AF5"/>
    <w:rsid w:val="00B01341"/>
    <w:rsid w:val="00B02F41"/>
    <w:rsid w:val="00B03DA1"/>
    <w:rsid w:val="00B06DFD"/>
    <w:rsid w:val="00B103F8"/>
    <w:rsid w:val="00B10BC1"/>
    <w:rsid w:val="00B113B2"/>
    <w:rsid w:val="00B158E4"/>
    <w:rsid w:val="00B17C0A"/>
    <w:rsid w:val="00B20E3B"/>
    <w:rsid w:val="00B213AD"/>
    <w:rsid w:val="00B22BF4"/>
    <w:rsid w:val="00B26FA0"/>
    <w:rsid w:val="00B300F1"/>
    <w:rsid w:val="00B33A54"/>
    <w:rsid w:val="00B340D5"/>
    <w:rsid w:val="00B36C11"/>
    <w:rsid w:val="00B37B10"/>
    <w:rsid w:val="00B37B69"/>
    <w:rsid w:val="00B37EB8"/>
    <w:rsid w:val="00B4347B"/>
    <w:rsid w:val="00B44352"/>
    <w:rsid w:val="00B46322"/>
    <w:rsid w:val="00B46DCF"/>
    <w:rsid w:val="00B47066"/>
    <w:rsid w:val="00B471C6"/>
    <w:rsid w:val="00B47BEB"/>
    <w:rsid w:val="00B50462"/>
    <w:rsid w:val="00B53AC0"/>
    <w:rsid w:val="00B5450C"/>
    <w:rsid w:val="00B56752"/>
    <w:rsid w:val="00B57E34"/>
    <w:rsid w:val="00B60483"/>
    <w:rsid w:val="00B605E3"/>
    <w:rsid w:val="00B60B49"/>
    <w:rsid w:val="00B645B3"/>
    <w:rsid w:val="00B64E63"/>
    <w:rsid w:val="00B64E8F"/>
    <w:rsid w:val="00B714D9"/>
    <w:rsid w:val="00B71B75"/>
    <w:rsid w:val="00B71C4D"/>
    <w:rsid w:val="00B74FD9"/>
    <w:rsid w:val="00B7531B"/>
    <w:rsid w:val="00B756F7"/>
    <w:rsid w:val="00B80522"/>
    <w:rsid w:val="00B80EDC"/>
    <w:rsid w:val="00B81C4F"/>
    <w:rsid w:val="00B82824"/>
    <w:rsid w:val="00B82A09"/>
    <w:rsid w:val="00B83391"/>
    <w:rsid w:val="00B839B8"/>
    <w:rsid w:val="00B83DDF"/>
    <w:rsid w:val="00B851F1"/>
    <w:rsid w:val="00B86342"/>
    <w:rsid w:val="00B87763"/>
    <w:rsid w:val="00B913EB"/>
    <w:rsid w:val="00B92017"/>
    <w:rsid w:val="00B926C1"/>
    <w:rsid w:val="00B92879"/>
    <w:rsid w:val="00B92B94"/>
    <w:rsid w:val="00B96482"/>
    <w:rsid w:val="00B97529"/>
    <w:rsid w:val="00BA015E"/>
    <w:rsid w:val="00BA1A4C"/>
    <w:rsid w:val="00BA507B"/>
    <w:rsid w:val="00BA7BB3"/>
    <w:rsid w:val="00BB025B"/>
    <w:rsid w:val="00BB4759"/>
    <w:rsid w:val="00BC274F"/>
    <w:rsid w:val="00BC28AC"/>
    <w:rsid w:val="00BC2D2F"/>
    <w:rsid w:val="00BC4906"/>
    <w:rsid w:val="00BC4DD7"/>
    <w:rsid w:val="00BD205C"/>
    <w:rsid w:val="00BD22F9"/>
    <w:rsid w:val="00BD2F2F"/>
    <w:rsid w:val="00BD38E9"/>
    <w:rsid w:val="00BD4F27"/>
    <w:rsid w:val="00BD5A39"/>
    <w:rsid w:val="00BD5C52"/>
    <w:rsid w:val="00BD5D90"/>
    <w:rsid w:val="00BD6504"/>
    <w:rsid w:val="00BD7F03"/>
    <w:rsid w:val="00BE1B30"/>
    <w:rsid w:val="00BE2133"/>
    <w:rsid w:val="00BE27B0"/>
    <w:rsid w:val="00BE2F7B"/>
    <w:rsid w:val="00BE32A4"/>
    <w:rsid w:val="00BE68B0"/>
    <w:rsid w:val="00BF24EA"/>
    <w:rsid w:val="00BF28E9"/>
    <w:rsid w:val="00BF57D5"/>
    <w:rsid w:val="00BF5E3C"/>
    <w:rsid w:val="00BF5F55"/>
    <w:rsid w:val="00BF787A"/>
    <w:rsid w:val="00BF7BBB"/>
    <w:rsid w:val="00BF7DB0"/>
    <w:rsid w:val="00C011CC"/>
    <w:rsid w:val="00C01E3D"/>
    <w:rsid w:val="00C02BAA"/>
    <w:rsid w:val="00C0301E"/>
    <w:rsid w:val="00C04A21"/>
    <w:rsid w:val="00C060D0"/>
    <w:rsid w:val="00C0762E"/>
    <w:rsid w:val="00C10FAC"/>
    <w:rsid w:val="00C1110E"/>
    <w:rsid w:val="00C127DF"/>
    <w:rsid w:val="00C1287B"/>
    <w:rsid w:val="00C203FA"/>
    <w:rsid w:val="00C214EE"/>
    <w:rsid w:val="00C237F6"/>
    <w:rsid w:val="00C23A41"/>
    <w:rsid w:val="00C25192"/>
    <w:rsid w:val="00C25749"/>
    <w:rsid w:val="00C26D6E"/>
    <w:rsid w:val="00C27940"/>
    <w:rsid w:val="00C30407"/>
    <w:rsid w:val="00C314DA"/>
    <w:rsid w:val="00C318AA"/>
    <w:rsid w:val="00C32870"/>
    <w:rsid w:val="00C337A9"/>
    <w:rsid w:val="00C33B71"/>
    <w:rsid w:val="00C341FF"/>
    <w:rsid w:val="00C34292"/>
    <w:rsid w:val="00C35590"/>
    <w:rsid w:val="00C35E26"/>
    <w:rsid w:val="00C362E3"/>
    <w:rsid w:val="00C365EF"/>
    <w:rsid w:val="00C40211"/>
    <w:rsid w:val="00C40FDE"/>
    <w:rsid w:val="00C4140F"/>
    <w:rsid w:val="00C41FF2"/>
    <w:rsid w:val="00C4262C"/>
    <w:rsid w:val="00C438CC"/>
    <w:rsid w:val="00C4412B"/>
    <w:rsid w:val="00C44582"/>
    <w:rsid w:val="00C44A65"/>
    <w:rsid w:val="00C45300"/>
    <w:rsid w:val="00C515DF"/>
    <w:rsid w:val="00C52A7B"/>
    <w:rsid w:val="00C54FAA"/>
    <w:rsid w:val="00C567A2"/>
    <w:rsid w:val="00C57C58"/>
    <w:rsid w:val="00C60483"/>
    <w:rsid w:val="00C61EF1"/>
    <w:rsid w:val="00C62F07"/>
    <w:rsid w:val="00C6342F"/>
    <w:rsid w:val="00C64355"/>
    <w:rsid w:val="00C65167"/>
    <w:rsid w:val="00C67614"/>
    <w:rsid w:val="00C67FCD"/>
    <w:rsid w:val="00C73554"/>
    <w:rsid w:val="00C76592"/>
    <w:rsid w:val="00C766C3"/>
    <w:rsid w:val="00C76930"/>
    <w:rsid w:val="00C772D3"/>
    <w:rsid w:val="00C7746C"/>
    <w:rsid w:val="00C81D9A"/>
    <w:rsid w:val="00C829CA"/>
    <w:rsid w:val="00C83B60"/>
    <w:rsid w:val="00C8534B"/>
    <w:rsid w:val="00C87D56"/>
    <w:rsid w:val="00C900C0"/>
    <w:rsid w:val="00C90B06"/>
    <w:rsid w:val="00C931E1"/>
    <w:rsid w:val="00C93E2D"/>
    <w:rsid w:val="00C95140"/>
    <w:rsid w:val="00C977E7"/>
    <w:rsid w:val="00CA12CF"/>
    <w:rsid w:val="00CA1395"/>
    <w:rsid w:val="00CA29DA"/>
    <w:rsid w:val="00CA3F9C"/>
    <w:rsid w:val="00CA45AD"/>
    <w:rsid w:val="00CA6182"/>
    <w:rsid w:val="00CA7BCA"/>
    <w:rsid w:val="00CA7DFE"/>
    <w:rsid w:val="00CB1A61"/>
    <w:rsid w:val="00CB2B4D"/>
    <w:rsid w:val="00CB2D30"/>
    <w:rsid w:val="00CB3556"/>
    <w:rsid w:val="00CB4170"/>
    <w:rsid w:val="00CB5BB1"/>
    <w:rsid w:val="00CC06CE"/>
    <w:rsid w:val="00CC0CA0"/>
    <w:rsid w:val="00CC1899"/>
    <w:rsid w:val="00CC248E"/>
    <w:rsid w:val="00CC2B01"/>
    <w:rsid w:val="00CC316B"/>
    <w:rsid w:val="00CC3AA1"/>
    <w:rsid w:val="00CC53FA"/>
    <w:rsid w:val="00CC6CE8"/>
    <w:rsid w:val="00CC6F9C"/>
    <w:rsid w:val="00CD457A"/>
    <w:rsid w:val="00CD52D5"/>
    <w:rsid w:val="00CD574D"/>
    <w:rsid w:val="00CD74F8"/>
    <w:rsid w:val="00CE047E"/>
    <w:rsid w:val="00CE23D0"/>
    <w:rsid w:val="00CE4DEC"/>
    <w:rsid w:val="00CF069D"/>
    <w:rsid w:val="00CF3713"/>
    <w:rsid w:val="00CF6520"/>
    <w:rsid w:val="00CF65F9"/>
    <w:rsid w:val="00CF6C35"/>
    <w:rsid w:val="00CF6F59"/>
    <w:rsid w:val="00D027A2"/>
    <w:rsid w:val="00D034D1"/>
    <w:rsid w:val="00D052C6"/>
    <w:rsid w:val="00D05BB3"/>
    <w:rsid w:val="00D06128"/>
    <w:rsid w:val="00D07659"/>
    <w:rsid w:val="00D130FB"/>
    <w:rsid w:val="00D1496F"/>
    <w:rsid w:val="00D161DA"/>
    <w:rsid w:val="00D17E1B"/>
    <w:rsid w:val="00D2232A"/>
    <w:rsid w:val="00D24362"/>
    <w:rsid w:val="00D24E5F"/>
    <w:rsid w:val="00D25B72"/>
    <w:rsid w:val="00D26702"/>
    <w:rsid w:val="00D26B88"/>
    <w:rsid w:val="00D27315"/>
    <w:rsid w:val="00D27ED4"/>
    <w:rsid w:val="00D30327"/>
    <w:rsid w:val="00D30B20"/>
    <w:rsid w:val="00D3112B"/>
    <w:rsid w:val="00D32CA8"/>
    <w:rsid w:val="00D33741"/>
    <w:rsid w:val="00D33BEE"/>
    <w:rsid w:val="00D347AA"/>
    <w:rsid w:val="00D353A7"/>
    <w:rsid w:val="00D367F3"/>
    <w:rsid w:val="00D3736C"/>
    <w:rsid w:val="00D40B4E"/>
    <w:rsid w:val="00D40F03"/>
    <w:rsid w:val="00D4101D"/>
    <w:rsid w:val="00D41C10"/>
    <w:rsid w:val="00D41CA1"/>
    <w:rsid w:val="00D4478D"/>
    <w:rsid w:val="00D4510D"/>
    <w:rsid w:val="00D45199"/>
    <w:rsid w:val="00D45DD0"/>
    <w:rsid w:val="00D470CE"/>
    <w:rsid w:val="00D47E15"/>
    <w:rsid w:val="00D51833"/>
    <w:rsid w:val="00D52CC0"/>
    <w:rsid w:val="00D5351C"/>
    <w:rsid w:val="00D54A53"/>
    <w:rsid w:val="00D56059"/>
    <w:rsid w:val="00D60112"/>
    <w:rsid w:val="00D6061F"/>
    <w:rsid w:val="00D60EC1"/>
    <w:rsid w:val="00D62638"/>
    <w:rsid w:val="00D64961"/>
    <w:rsid w:val="00D669CF"/>
    <w:rsid w:val="00D7098D"/>
    <w:rsid w:val="00D712FF"/>
    <w:rsid w:val="00D72097"/>
    <w:rsid w:val="00D7359B"/>
    <w:rsid w:val="00D76C0E"/>
    <w:rsid w:val="00D7774C"/>
    <w:rsid w:val="00D777E2"/>
    <w:rsid w:val="00D803BE"/>
    <w:rsid w:val="00D806CF"/>
    <w:rsid w:val="00D80B04"/>
    <w:rsid w:val="00D81156"/>
    <w:rsid w:val="00D8281A"/>
    <w:rsid w:val="00D84179"/>
    <w:rsid w:val="00D8462B"/>
    <w:rsid w:val="00D84B40"/>
    <w:rsid w:val="00D85F96"/>
    <w:rsid w:val="00D87B52"/>
    <w:rsid w:val="00D912D2"/>
    <w:rsid w:val="00D92B3D"/>
    <w:rsid w:val="00D93E20"/>
    <w:rsid w:val="00D94640"/>
    <w:rsid w:val="00D9606E"/>
    <w:rsid w:val="00D96468"/>
    <w:rsid w:val="00D96620"/>
    <w:rsid w:val="00D9669E"/>
    <w:rsid w:val="00D97382"/>
    <w:rsid w:val="00DA304F"/>
    <w:rsid w:val="00DB3A33"/>
    <w:rsid w:val="00DB646F"/>
    <w:rsid w:val="00DB65C4"/>
    <w:rsid w:val="00DB76D9"/>
    <w:rsid w:val="00DB7734"/>
    <w:rsid w:val="00DC1523"/>
    <w:rsid w:val="00DC1886"/>
    <w:rsid w:val="00DC2218"/>
    <w:rsid w:val="00DC227D"/>
    <w:rsid w:val="00DC2BD3"/>
    <w:rsid w:val="00DC581B"/>
    <w:rsid w:val="00DC6D23"/>
    <w:rsid w:val="00DC6E9B"/>
    <w:rsid w:val="00DC6F2C"/>
    <w:rsid w:val="00DD1ECA"/>
    <w:rsid w:val="00DD3432"/>
    <w:rsid w:val="00DD34B5"/>
    <w:rsid w:val="00DD4142"/>
    <w:rsid w:val="00DD4531"/>
    <w:rsid w:val="00DD45D7"/>
    <w:rsid w:val="00DD4A70"/>
    <w:rsid w:val="00DD52F1"/>
    <w:rsid w:val="00DD6217"/>
    <w:rsid w:val="00DD673D"/>
    <w:rsid w:val="00DD6A21"/>
    <w:rsid w:val="00DD6BF2"/>
    <w:rsid w:val="00DD7196"/>
    <w:rsid w:val="00DE0867"/>
    <w:rsid w:val="00DE2522"/>
    <w:rsid w:val="00DE450C"/>
    <w:rsid w:val="00DE51C8"/>
    <w:rsid w:val="00DE7B42"/>
    <w:rsid w:val="00DF1349"/>
    <w:rsid w:val="00DF395A"/>
    <w:rsid w:val="00DF5B6C"/>
    <w:rsid w:val="00DF67D7"/>
    <w:rsid w:val="00DF78A6"/>
    <w:rsid w:val="00E00073"/>
    <w:rsid w:val="00E00417"/>
    <w:rsid w:val="00E05DE2"/>
    <w:rsid w:val="00E06C9F"/>
    <w:rsid w:val="00E07099"/>
    <w:rsid w:val="00E10F90"/>
    <w:rsid w:val="00E12FEF"/>
    <w:rsid w:val="00E13547"/>
    <w:rsid w:val="00E15537"/>
    <w:rsid w:val="00E15C2C"/>
    <w:rsid w:val="00E20680"/>
    <w:rsid w:val="00E22930"/>
    <w:rsid w:val="00E248BB"/>
    <w:rsid w:val="00E24F4A"/>
    <w:rsid w:val="00E2720E"/>
    <w:rsid w:val="00E3277D"/>
    <w:rsid w:val="00E32BDD"/>
    <w:rsid w:val="00E32F11"/>
    <w:rsid w:val="00E346B6"/>
    <w:rsid w:val="00E34868"/>
    <w:rsid w:val="00E357DE"/>
    <w:rsid w:val="00E37E1B"/>
    <w:rsid w:val="00E4140C"/>
    <w:rsid w:val="00E41EE4"/>
    <w:rsid w:val="00E474BB"/>
    <w:rsid w:val="00E502E0"/>
    <w:rsid w:val="00E5087B"/>
    <w:rsid w:val="00E53C4B"/>
    <w:rsid w:val="00E54675"/>
    <w:rsid w:val="00E54884"/>
    <w:rsid w:val="00E56B6A"/>
    <w:rsid w:val="00E56F10"/>
    <w:rsid w:val="00E60D0F"/>
    <w:rsid w:val="00E60D53"/>
    <w:rsid w:val="00E61017"/>
    <w:rsid w:val="00E62541"/>
    <w:rsid w:val="00E62BDF"/>
    <w:rsid w:val="00E6380B"/>
    <w:rsid w:val="00E645BF"/>
    <w:rsid w:val="00E655EF"/>
    <w:rsid w:val="00E65BBE"/>
    <w:rsid w:val="00E66AAF"/>
    <w:rsid w:val="00E70338"/>
    <w:rsid w:val="00E710F8"/>
    <w:rsid w:val="00E718E5"/>
    <w:rsid w:val="00E72552"/>
    <w:rsid w:val="00E72957"/>
    <w:rsid w:val="00E73170"/>
    <w:rsid w:val="00E737DD"/>
    <w:rsid w:val="00E847C0"/>
    <w:rsid w:val="00E85C1D"/>
    <w:rsid w:val="00E85DD2"/>
    <w:rsid w:val="00E86F78"/>
    <w:rsid w:val="00E9071E"/>
    <w:rsid w:val="00E91F10"/>
    <w:rsid w:val="00E92651"/>
    <w:rsid w:val="00E9265D"/>
    <w:rsid w:val="00E9285A"/>
    <w:rsid w:val="00E94FFF"/>
    <w:rsid w:val="00E95AF9"/>
    <w:rsid w:val="00E97206"/>
    <w:rsid w:val="00E9728A"/>
    <w:rsid w:val="00E9795D"/>
    <w:rsid w:val="00EA0C27"/>
    <w:rsid w:val="00EA1BE5"/>
    <w:rsid w:val="00EA2A9F"/>
    <w:rsid w:val="00EA2BEE"/>
    <w:rsid w:val="00EA2E32"/>
    <w:rsid w:val="00EA53EB"/>
    <w:rsid w:val="00EA573F"/>
    <w:rsid w:val="00EA6300"/>
    <w:rsid w:val="00EA65CB"/>
    <w:rsid w:val="00EA7057"/>
    <w:rsid w:val="00EA725F"/>
    <w:rsid w:val="00EB0AA3"/>
    <w:rsid w:val="00EB1B65"/>
    <w:rsid w:val="00EB1BEB"/>
    <w:rsid w:val="00EB7187"/>
    <w:rsid w:val="00EB7452"/>
    <w:rsid w:val="00EB7498"/>
    <w:rsid w:val="00EB7D54"/>
    <w:rsid w:val="00EC03DD"/>
    <w:rsid w:val="00EC13B9"/>
    <w:rsid w:val="00EC1C30"/>
    <w:rsid w:val="00EC3421"/>
    <w:rsid w:val="00EC4506"/>
    <w:rsid w:val="00EC4728"/>
    <w:rsid w:val="00EC5084"/>
    <w:rsid w:val="00EC6BE5"/>
    <w:rsid w:val="00EC79CC"/>
    <w:rsid w:val="00ED0982"/>
    <w:rsid w:val="00ED129B"/>
    <w:rsid w:val="00ED2A28"/>
    <w:rsid w:val="00ED42AF"/>
    <w:rsid w:val="00ED6EA6"/>
    <w:rsid w:val="00EE0B53"/>
    <w:rsid w:val="00EE1395"/>
    <w:rsid w:val="00EE258C"/>
    <w:rsid w:val="00EE2C00"/>
    <w:rsid w:val="00EE3A74"/>
    <w:rsid w:val="00EE4E50"/>
    <w:rsid w:val="00EE640F"/>
    <w:rsid w:val="00EE711E"/>
    <w:rsid w:val="00EE7315"/>
    <w:rsid w:val="00EF01F6"/>
    <w:rsid w:val="00EF0C11"/>
    <w:rsid w:val="00EF2139"/>
    <w:rsid w:val="00EF2736"/>
    <w:rsid w:val="00EF4495"/>
    <w:rsid w:val="00EF49E4"/>
    <w:rsid w:val="00EF4A14"/>
    <w:rsid w:val="00EF5B3B"/>
    <w:rsid w:val="00EF6B4D"/>
    <w:rsid w:val="00EF6EC7"/>
    <w:rsid w:val="00F001E1"/>
    <w:rsid w:val="00F0153D"/>
    <w:rsid w:val="00F020F1"/>
    <w:rsid w:val="00F0225F"/>
    <w:rsid w:val="00F0253D"/>
    <w:rsid w:val="00F02619"/>
    <w:rsid w:val="00F02BAB"/>
    <w:rsid w:val="00F03424"/>
    <w:rsid w:val="00F052B9"/>
    <w:rsid w:val="00F06416"/>
    <w:rsid w:val="00F06B4D"/>
    <w:rsid w:val="00F0794C"/>
    <w:rsid w:val="00F11F34"/>
    <w:rsid w:val="00F13DBC"/>
    <w:rsid w:val="00F13E24"/>
    <w:rsid w:val="00F146CD"/>
    <w:rsid w:val="00F14819"/>
    <w:rsid w:val="00F14C5C"/>
    <w:rsid w:val="00F15B2E"/>
    <w:rsid w:val="00F1706E"/>
    <w:rsid w:val="00F17B9A"/>
    <w:rsid w:val="00F17D28"/>
    <w:rsid w:val="00F2138E"/>
    <w:rsid w:val="00F2139D"/>
    <w:rsid w:val="00F2145D"/>
    <w:rsid w:val="00F26F8E"/>
    <w:rsid w:val="00F2712E"/>
    <w:rsid w:val="00F275E6"/>
    <w:rsid w:val="00F30C12"/>
    <w:rsid w:val="00F30F6F"/>
    <w:rsid w:val="00F31512"/>
    <w:rsid w:val="00F31902"/>
    <w:rsid w:val="00F3274D"/>
    <w:rsid w:val="00F32C99"/>
    <w:rsid w:val="00F332B2"/>
    <w:rsid w:val="00F337C3"/>
    <w:rsid w:val="00F35D05"/>
    <w:rsid w:val="00F36376"/>
    <w:rsid w:val="00F36584"/>
    <w:rsid w:val="00F36BC8"/>
    <w:rsid w:val="00F370C3"/>
    <w:rsid w:val="00F37851"/>
    <w:rsid w:val="00F37D67"/>
    <w:rsid w:val="00F442C7"/>
    <w:rsid w:val="00F50478"/>
    <w:rsid w:val="00F51778"/>
    <w:rsid w:val="00F53049"/>
    <w:rsid w:val="00F53380"/>
    <w:rsid w:val="00F558D4"/>
    <w:rsid w:val="00F56F18"/>
    <w:rsid w:val="00F60548"/>
    <w:rsid w:val="00F607DD"/>
    <w:rsid w:val="00F61374"/>
    <w:rsid w:val="00F623F4"/>
    <w:rsid w:val="00F63AFB"/>
    <w:rsid w:val="00F6589A"/>
    <w:rsid w:val="00F658D2"/>
    <w:rsid w:val="00F65912"/>
    <w:rsid w:val="00F67D84"/>
    <w:rsid w:val="00F70742"/>
    <w:rsid w:val="00F71023"/>
    <w:rsid w:val="00F71AD9"/>
    <w:rsid w:val="00F7200F"/>
    <w:rsid w:val="00F72C3E"/>
    <w:rsid w:val="00F73C0B"/>
    <w:rsid w:val="00F74AFF"/>
    <w:rsid w:val="00F7583B"/>
    <w:rsid w:val="00F84A92"/>
    <w:rsid w:val="00F85367"/>
    <w:rsid w:val="00F85F8B"/>
    <w:rsid w:val="00F90558"/>
    <w:rsid w:val="00F906DE"/>
    <w:rsid w:val="00F918A9"/>
    <w:rsid w:val="00F9225C"/>
    <w:rsid w:val="00F92C50"/>
    <w:rsid w:val="00F92E6F"/>
    <w:rsid w:val="00F94C35"/>
    <w:rsid w:val="00F964B0"/>
    <w:rsid w:val="00FA0295"/>
    <w:rsid w:val="00FA13E0"/>
    <w:rsid w:val="00FA16E5"/>
    <w:rsid w:val="00FA2DCC"/>
    <w:rsid w:val="00FA4CAD"/>
    <w:rsid w:val="00FA51E8"/>
    <w:rsid w:val="00FA5493"/>
    <w:rsid w:val="00FA5A31"/>
    <w:rsid w:val="00FA5AF3"/>
    <w:rsid w:val="00FA637B"/>
    <w:rsid w:val="00FA6549"/>
    <w:rsid w:val="00FA7BE4"/>
    <w:rsid w:val="00FB0707"/>
    <w:rsid w:val="00FB1BE6"/>
    <w:rsid w:val="00FB336C"/>
    <w:rsid w:val="00FB51AD"/>
    <w:rsid w:val="00FB60BB"/>
    <w:rsid w:val="00FC458A"/>
    <w:rsid w:val="00FC5095"/>
    <w:rsid w:val="00FC6161"/>
    <w:rsid w:val="00FD00AD"/>
    <w:rsid w:val="00FD06D6"/>
    <w:rsid w:val="00FD099D"/>
    <w:rsid w:val="00FD2634"/>
    <w:rsid w:val="00FD4930"/>
    <w:rsid w:val="00FD64CF"/>
    <w:rsid w:val="00FD68FA"/>
    <w:rsid w:val="00FD78AD"/>
    <w:rsid w:val="00FE0E2B"/>
    <w:rsid w:val="00FE32DA"/>
    <w:rsid w:val="00FE6DE3"/>
    <w:rsid w:val="00FE7D66"/>
    <w:rsid w:val="00FF03D8"/>
    <w:rsid w:val="00FF2124"/>
    <w:rsid w:val="00FF49C2"/>
    <w:rsid w:val="00FF6002"/>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8EC"/>
  <w15:chartTrackingRefBased/>
  <w15:docId w15:val="{1B47A467-3B3A-4A4A-A3F1-F10389A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6D"/>
    <w:pPr>
      <w:spacing w:after="200" w:line="276" w:lineRule="auto"/>
    </w:pPr>
    <w:rPr>
      <w:sz w:val="22"/>
      <w:szCs w:val="22"/>
      <w:lang w:eastAsia="en-US"/>
    </w:rPr>
  </w:style>
  <w:style w:type="paragraph" w:styleId="Ttulo1">
    <w:name w:val="heading 1"/>
    <w:basedOn w:val="Normal"/>
    <w:next w:val="Normal"/>
    <w:link w:val="Ttulo1Char"/>
    <w:uiPriority w:val="9"/>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uiPriority w:val="9"/>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75E13"/>
    <w:rPr>
      <w:rFonts w:ascii="Arial" w:hAnsi="Arial" w:cs="Arial"/>
      <w:b/>
      <w:bCs/>
      <w:kern w:val="32"/>
      <w:sz w:val="32"/>
      <w:szCs w:val="32"/>
      <w:lang w:eastAsia="en-US"/>
    </w:rPr>
  </w:style>
  <w:style w:type="character" w:customStyle="1" w:styleId="Ttulo2Char">
    <w:name w:val="Título 2 Char"/>
    <w:link w:val="Ttulo2"/>
    <w:uiPriority w:val="9"/>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uiPriority w:val="9"/>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rsid w:val="00B00AF5"/>
    <w:rPr>
      <w:rFonts w:ascii="Tahoma" w:hAnsi="Tahoma"/>
      <w:sz w:val="16"/>
      <w:szCs w:val="16"/>
      <w:lang w:val="x-none"/>
    </w:rPr>
  </w:style>
  <w:style w:type="character" w:customStyle="1" w:styleId="TextodebaloChar">
    <w:name w:val="Texto de balão Char"/>
    <w:link w:val="Textodebalo"/>
    <w:uiPriority w:val="99"/>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uiPriority w:val="99"/>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uiPriority w:val="20"/>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qForma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uiPriority w:val="22"/>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table" w:styleId="Tabelacomgrade">
    <w:name w:val="Table Grid"/>
    <w:basedOn w:val="Tabelanormal"/>
    <w:uiPriority w:val="39"/>
    <w:rsid w:val="00EA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uiPriority w:val="99"/>
    <w:rsid w:val="000939F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0939F6"/>
    <w:rPr>
      <w:rFonts w:ascii="Courier New" w:eastAsia="Times New Roman" w:hAnsi="Courier New" w:cs="Courier New"/>
    </w:rPr>
  </w:style>
  <w:style w:type="character" w:customStyle="1" w:styleId="hps">
    <w:name w:val="hps"/>
    <w:rsid w:val="001C4C26"/>
  </w:style>
  <w:style w:type="character" w:customStyle="1" w:styleId="atn">
    <w:name w:val="atn"/>
    <w:rsid w:val="001C4C26"/>
  </w:style>
  <w:style w:type="paragraph" w:customStyle="1" w:styleId="font0">
    <w:name w:val="font0"/>
    <w:basedOn w:val="Normal"/>
    <w:rsid w:val="00BE2133"/>
    <w:pPr>
      <w:spacing w:before="100" w:beforeAutospacing="1" w:after="100" w:afterAutospacing="1" w:line="240" w:lineRule="auto"/>
    </w:pPr>
    <w:rPr>
      <w:rFonts w:eastAsia="Times New Roman" w:cs="Calibri"/>
      <w:color w:val="000000"/>
      <w:lang w:eastAsia="pt-BR"/>
    </w:rPr>
  </w:style>
  <w:style w:type="paragraph" w:customStyle="1" w:styleId="font5">
    <w:name w:val="font5"/>
    <w:basedOn w:val="Normal"/>
    <w:rsid w:val="00BE2133"/>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font6">
    <w:name w:val="font6"/>
    <w:basedOn w:val="Normal"/>
    <w:rsid w:val="00BE2133"/>
    <w:pPr>
      <w:spacing w:before="100" w:beforeAutospacing="1" w:after="100" w:afterAutospacing="1" w:line="240" w:lineRule="auto"/>
    </w:pPr>
    <w:rPr>
      <w:rFonts w:ascii="Arial" w:eastAsia="Times New Roman" w:hAnsi="Arial" w:cs="Arial"/>
      <w:sz w:val="14"/>
      <w:szCs w:val="14"/>
      <w:lang w:eastAsia="pt-BR"/>
    </w:rPr>
  </w:style>
  <w:style w:type="paragraph" w:customStyle="1" w:styleId="font7">
    <w:name w:val="font7"/>
    <w:basedOn w:val="Normal"/>
    <w:rsid w:val="00BE2133"/>
    <w:pPr>
      <w:spacing w:before="100" w:beforeAutospacing="1" w:after="100" w:afterAutospacing="1" w:line="240" w:lineRule="auto"/>
    </w:pPr>
    <w:rPr>
      <w:rFonts w:ascii="Arial" w:eastAsia="Times New Roman" w:hAnsi="Arial" w:cs="Arial"/>
      <w:b/>
      <w:bCs/>
      <w:sz w:val="12"/>
      <w:szCs w:val="12"/>
      <w:lang w:eastAsia="pt-BR"/>
    </w:rPr>
  </w:style>
  <w:style w:type="paragraph" w:customStyle="1" w:styleId="font8">
    <w:name w:val="font8"/>
    <w:basedOn w:val="Normal"/>
    <w:rsid w:val="00BE213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65">
    <w:name w:val="xl65"/>
    <w:basedOn w:val="Normal"/>
    <w:rsid w:val="00BE21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BE213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71">
    <w:name w:val="xl71"/>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2">
    <w:name w:val="xl7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73">
    <w:name w:val="xl73"/>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4">
    <w:name w:val="xl74"/>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5">
    <w:name w:val="xl75"/>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6">
    <w:name w:val="xl7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77">
    <w:name w:val="xl77"/>
    <w:basedOn w:val="Normal"/>
    <w:rsid w:val="00BE2133"/>
    <w:pP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78">
    <w:name w:val="xl78"/>
    <w:basedOn w:val="Normal"/>
    <w:rsid w:val="00BE2133"/>
    <w:pP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9">
    <w:name w:val="xl79"/>
    <w:basedOn w:val="Normal"/>
    <w:rsid w:val="00BE2133"/>
    <w:pP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80">
    <w:name w:val="xl80"/>
    <w:basedOn w:val="Normal"/>
    <w:rsid w:val="00BE2133"/>
    <w:pP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1">
    <w:name w:val="xl81"/>
    <w:basedOn w:val="Normal"/>
    <w:rsid w:val="00BE2133"/>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2">
    <w:name w:val="xl82"/>
    <w:basedOn w:val="Normal"/>
    <w:rsid w:val="00BE2133"/>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3">
    <w:name w:val="xl83"/>
    <w:basedOn w:val="Normal"/>
    <w:rsid w:val="00BE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4">
    <w:name w:val="xl84"/>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5">
    <w:name w:val="xl85"/>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89">
    <w:name w:val="xl89"/>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90">
    <w:name w:val="xl90"/>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BE2133"/>
    <w:pPr>
      <w:spacing w:before="100" w:beforeAutospacing="1" w:after="100" w:afterAutospacing="1" w:line="240" w:lineRule="auto"/>
      <w:jc w:val="right"/>
      <w:textAlignment w:val="center"/>
    </w:pPr>
    <w:rPr>
      <w:rFonts w:ascii="Arial" w:eastAsia="Times New Roman" w:hAnsi="Arial" w:cs="Arial"/>
      <w:b/>
      <w:bCs/>
      <w:sz w:val="12"/>
      <w:szCs w:val="12"/>
      <w:lang w:eastAsia="pt-BR"/>
    </w:rPr>
  </w:style>
  <w:style w:type="paragraph" w:customStyle="1" w:styleId="xl92">
    <w:name w:val="xl9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111">
    <w:name w:val="1.1.1"/>
    <w:basedOn w:val="Normal"/>
    <w:next w:val="Normal"/>
    <w:rsid w:val="00393B3E"/>
    <w:pPr>
      <w:widowControl w:val="0"/>
      <w:tabs>
        <w:tab w:val="left" w:pos="567"/>
      </w:tabs>
      <w:spacing w:before="113" w:after="113" w:line="240" w:lineRule="atLeast"/>
      <w:jc w:val="both"/>
    </w:pPr>
    <w:rPr>
      <w:rFonts w:ascii="Times New Roman" w:eastAsia="Times New Roman" w:hAnsi="Times New Roman"/>
      <w:b/>
      <w:sz w:val="20"/>
      <w:szCs w:val="20"/>
      <w:lang w:eastAsia="pt-BR"/>
    </w:rPr>
  </w:style>
  <w:style w:type="paragraph" w:customStyle="1" w:styleId="Standard">
    <w:name w:val="Standard"/>
    <w:rsid w:val="00404525"/>
    <w:pPr>
      <w:suppressAutoHyphens/>
      <w:autoSpaceDN w:val="0"/>
      <w:spacing w:after="200" w:line="276" w:lineRule="auto"/>
      <w:textAlignment w:val="baseline"/>
    </w:pPr>
    <w:rPr>
      <w:rFonts w:eastAsia="SimSun" w:cs="Tahoma"/>
      <w:kern w:val="3"/>
      <w:sz w:val="22"/>
      <w:szCs w:val="22"/>
      <w:lang w:eastAsia="en-US"/>
    </w:rPr>
  </w:style>
  <w:style w:type="paragraph" w:customStyle="1" w:styleId="Normal1">
    <w:name w:val="Normal1"/>
    <w:rsid w:val="00F32C99"/>
    <w:rPr>
      <w:rFonts w:ascii="Times New Roman" w:eastAsia="Times New Roman" w:hAnsi="Times New Roman"/>
      <w:sz w:val="22"/>
      <w:szCs w:val="22"/>
    </w:rPr>
  </w:style>
  <w:style w:type="table" w:customStyle="1" w:styleId="TableNormal">
    <w:name w:val="Table Normal"/>
    <w:rsid w:val="00F32C99"/>
    <w:rPr>
      <w:rFonts w:ascii="Times New Roman" w:eastAsia="Times New Roman" w:hAnsi="Times New Roman"/>
      <w:sz w:val="22"/>
      <w:szCs w:val="22"/>
    </w:rPr>
    <w:tblPr>
      <w:tblCellMar>
        <w:top w:w="0" w:type="dxa"/>
        <w:left w:w="0" w:type="dxa"/>
        <w:bottom w:w="0" w:type="dxa"/>
        <w:right w:w="0" w:type="dxa"/>
      </w:tblCellMar>
    </w:tblPr>
  </w:style>
  <w:style w:type="character" w:customStyle="1" w:styleId="apple-tab-span">
    <w:name w:val="apple-tab-span"/>
    <w:rsid w:val="00F32C99"/>
  </w:style>
  <w:style w:type="paragraph" w:styleId="Subttulo">
    <w:name w:val="Subtitle"/>
    <w:basedOn w:val="Normal"/>
    <w:next w:val="Normal"/>
    <w:link w:val="SubttuloChar"/>
    <w:rsid w:val="00F32C99"/>
    <w:pPr>
      <w:keepNext/>
      <w:keepLines/>
      <w:spacing w:before="360" w:after="80" w:line="240" w:lineRule="auto"/>
    </w:pPr>
    <w:rPr>
      <w:rFonts w:ascii="Georgia" w:eastAsia="Georgia" w:hAnsi="Georgia"/>
      <w:i/>
      <w:color w:val="666666"/>
      <w:sz w:val="48"/>
      <w:szCs w:val="48"/>
      <w:lang w:val="x-none" w:eastAsia="x-none"/>
    </w:rPr>
  </w:style>
  <w:style w:type="character" w:customStyle="1" w:styleId="SubttuloChar">
    <w:name w:val="Subtítulo Char"/>
    <w:link w:val="Subttulo"/>
    <w:rsid w:val="00F32C99"/>
    <w:rPr>
      <w:rFonts w:ascii="Georgia" w:eastAsia="Georgia" w:hAnsi="Georgia" w:cs="Georgia"/>
      <w:i/>
      <w:color w:val="666666"/>
      <w:sz w:val="48"/>
      <w:szCs w:val="48"/>
    </w:rPr>
  </w:style>
  <w:style w:type="table" w:customStyle="1" w:styleId="TableGrid">
    <w:name w:val="TableGrid"/>
    <w:rsid w:val="00546AE5"/>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612783"/>
    <w:rPr>
      <w:color w:val="605E5C"/>
      <w:shd w:val="clear" w:color="auto" w:fill="E1DFDD"/>
    </w:rPr>
  </w:style>
  <w:style w:type="character" w:styleId="nfaseIntensa">
    <w:name w:val="Intense Emphasis"/>
    <w:uiPriority w:val="21"/>
    <w:qFormat/>
    <w:rsid w:val="00A46D9E"/>
    <w:rPr>
      <w:i/>
      <w:iCs/>
      <w:color w:val="4472C4"/>
    </w:rPr>
  </w:style>
  <w:style w:type="character" w:customStyle="1" w:styleId="PargrafoChar">
    <w:name w:val="Parágrafo Char"/>
    <w:link w:val="Pargrafo"/>
    <w:uiPriority w:val="99"/>
    <w:locked/>
    <w:rsid w:val="00A46D9E"/>
    <w:rPr>
      <w:rFonts w:ascii="Arial" w:eastAsia="Times New Roman" w:hAnsi="Arial"/>
      <w:sz w:val="24"/>
    </w:rPr>
  </w:style>
  <w:style w:type="paragraph" w:customStyle="1" w:styleId="Pargrafo">
    <w:name w:val="Parágrafo"/>
    <w:basedOn w:val="Normal"/>
    <w:link w:val="PargrafoChar"/>
    <w:uiPriority w:val="99"/>
    <w:qFormat/>
    <w:rsid w:val="00A46D9E"/>
    <w:pPr>
      <w:spacing w:after="0" w:line="360" w:lineRule="auto"/>
      <w:jc w:val="both"/>
    </w:pPr>
    <w:rPr>
      <w:rFonts w:ascii="Arial" w:eastAsia="Times New Roman" w:hAnsi="Arial"/>
      <w:sz w:val="24"/>
      <w:szCs w:val="20"/>
      <w:lang w:val="x-none" w:eastAsia="x-none"/>
    </w:rPr>
  </w:style>
  <w:style w:type="paragraph" w:customStyle="1" w:styleId="western">
    <w:name w:val="western"/>
    <w:basedOn w:val="Normal"/>
    <w:rsid w:val="00A46D9E"/>
    <w:pPr>
      <w:spacing w:before="100" w:beforeAutospacing="1" w:after="119" w:line="240" w:lineRule="auto"/>
    </w:pPr>
    <w:rPr>
      <w:rFonts w:ascii="Times New Roman" w:eastAsia="Times New Roman" w:hAnsi="Times New Roman"/>
      <w:sz w:val="24"/>
      <w:szCs w:val="24"/>
      <w:lang w:eastAsia="pt-BR"/>
    </w:rPr>
  </w:style>
  <w:style w:type="paragraph" w:customStyle="1" w:styleId="CabealhoeRodap">
    <w:name w:val="Cabeçalho e Rodapé"/>
    <w:rsid w:val="00BF28E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styleId="Refdecomentrio">
    <w:name w:val="annotation reference"/>
    <w:basedOn w:val="Fontepargpadro"/>
    <w:uiPriority w:val="99"/>
    <w:semiHidden/>
    <w:unhideWhenUsed/>
    <w:rsid w:val="0019753C"/>
    <w:rPr>
      <w:sz w:val="16"/>
      <w:szCs w:val="16"/>
    </w:rPr>
  </w:style>
  <w:style w:type="paragraph" w:styleId="Textodecomentrio">
    <w:name w:val="annotation text"/>
    <w:basedOn w:val="Normal"/>
    <w:link w:val="TextodecomentrioChar"/>
    <w:uiPriority w:val="99"/>
    <w:semiHidden/>
    <w:unhideWhenUsed/>
    <w:rsid w:val="00197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53C"/>
    <w:rPr>
      <w:lang w:eastAsia="en-US"/>
    </w:rPr>
  </w:style>
  <w:style w:type="paragraph" w:styleId="Assuntodocomentrio">
    <w:name w:val="annotation subject"/>
    <w:basedOn w:val="Textodecomentrio"/>
    <w:next w:val="Textodecomentrio"/>
    <w:link w:val="AssuntodocomentrioChar"/>
    <w:uiPriority w:val="99"/>
    <w:semiHidden/>
    <w:unhideWhenUsed/>
    <w:rsid w:val="0019753C"/>
    <w:rPr>
      <w:b/>
      <w:bCs/>
    </w:rPr>
  </w:style>
  <w:style w:type="character" w:customStyle="1" w:styleId="AssuntodocomentrioChar">
    <w:name w:val="Assunto do comentário Char"/>
    <w:basedOn w:val="TextodecomentrioChar"/>
    <w:link w:val="Assuntodocomentrio"/>
    <w:uiPriority w:val="99"/>
    <w:semiHidden/>
    <w:rsid w:val="0019753C"/>
    <w:rPr>
      <w:b/>
      <w:bCs/>
      <w:lang w:eastAsia="en-US"/>
    </w:rPr>
  </w:style>
  <w:style w:type="table" w:customStyle="1" w:styleId="Tabelacomgrade1">
    <w:name w:val="Tabela com grade1"/>
    <w:basedOn w:val="Tabelanormal"/>
    <w:next w:val="Tabelacomgrade"/>
    <w:uiPriority w:val="39"/>
    <w:rsid w:val="006926F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537">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
    <w:div w:id="83233537">
      <w:bodyDiv w:val="1"/>
      <w:marLeft w:val="0"/>
      <w:marRight w:val="0"/>
      <w:marTop w:val="0"/>
      <w:marBottom w:val="0"/>
      <w:divBdr>
        <w:top w:val="none" w:sz="0" w:space="0" w:color="auto"/>
        <w:left w:val="none" w:sz="0" w:space="0" w:color="auto"/>
        <w:bottom w:val="none" w:sz="0" w:space="0" w:color="auto"/>
        <w:right w:val="none" w:sz="0" w:space="0" w:color="auto"/>
      </w:divBdr>
    </w:div>
    <w:div w:id="135224092">
      <w:bodyDiv w:val="1"/>
      <w:marLeft w:val="0"/>
      <w:marRight w:val="0"/>
      <w:marTop w:val="0"/>
      <w:marBottom w:val="0"/>
      <w:divBdr>
        <w:top w:val="none" w:sz="0" w:space="0" w:color="auto"/>
        <w:left w:val="none" w:sz="0" w:space="0" w:color="auto"/>
        <w:bottom w:val="none" w:sz="0" w:space="0" w:color="auto"/>
        <w:right w:val="none" w:sz="0" w:space="0" w:color="auto"/>
      </w:divBdr>
    </w:div>
    <w:div w:id="156656018">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
    <w:div w:id="173345175">
      <w:bodyDiv w:val="1"/>
      <w:marLeft w:val="0"/>
      <w:marRight w:val="0"/>
      <w:marTop w:val="0"/>
      <w:marBottom w:val="0"/>
      <w:divBdr>
        <w:top w:val="none" w:sz="0" w:space="0" w:color="auto"/>
        <w:left w:val="none" w:sz="0" w:space="0" w:color="auto"/>
        <w:bottom w:val="none" w:sz="0" w:space="0" w:color="auto"/>
        <w:right w:val="none" w:sz="0" w:space="0" w:color="auto"/>
      </w:divBdr>
    </w:div>
    <w:div w:id="178395083">
      <w:bodyDiv w:val="1"/>
      <w:marLeft w:val="0"/>
      <w:marRight w:val="0"/>
      <w:marTop w:val="0"/>
      <w:marBottom w:val="0"/>
      <w:divBdr>
        <w:top w:val="none" w:sz="0" w:space="0" w:color="auto"/>
        <w:left w:val="none" w:sz="0" w:space="0" w:color="auto"/>
        <w:bottom w:val="none" w:sz="0" w:space="0" w:color="auto"/>
        <w:right w:val="none" w:sz="0" w:space="0" w:color="auto"/>
      </w:divBdr>
    </w:div>
    <w:div w:id="181431718">
      <w:bodyDiv w:val="1"/>
      <w:marLeft w:val="0"/>
      <w:marRight w:val="0"/>
      <w:marTop w:val="0"/>
      <w:marBottom w:val="0"/>
      <w:divBdr>
        <w:top w:val="none" w:sz="0" w:space="0" w:color="auto"/>
        <w:left w:val="none" w:sz="0" w:space="0" w:color="auto"/>
        <w:bottom w:val="none" w:sz="0" w:space="0" w:color="auto"/>
        <w:right w:val="none" w:sz="0" w:space="0" w:color="auto"/>
      </w:divBdr>
    </w:div>
    <w:div w:id="196623972">
      <w:bodyDiv w:val="1"/>
      <w:marLeft w:val="0"/>
      <w:marRight w:val="0"/>
      <w:marTop w:val="0"/>
      <w:marBottom w:val="0"/>
      <w:divBdr>
        <w:top w:val="none" w:sz="0" w:space="0" w:color="auto"/>
        <w:left w:val="none" w:sz="0" w:space="0" w:color="auto"/>
        <w:bottom w:val="none" w:sz="0" w:space="0" w:color="auto"/>
        <w:right w:val="none" w:sz="0" w:space="0" w:color="auto"/>
      </w:divBdr>
    </w:div>
    <w:div w:id="230385691">
      <w:bodyDiv w:val="1"/>
      <w:marLeft w:val="0"/>
      <w:marRight w:val="0"/>
      <w:marTop w:val="0"/>
      <w:marBottom w:val="0"/>
      <w:divBdr>
        <w:top w:val="none" w:sz="0" w:space="0" w:color="auto"/>
        <w:left w:val="none" w:sz="0" w:space="0" w:color="auto"/>
        <w:bottom w:val="none" w:sz="0" w:space="0" w:color="auto"/>
        <w:right w:val="none" w:sz="0" w:space="0" w:color="auto"/>
      </w:divBdr>
    </w:div>
    <w:div w:id="238173289">
      <w:bodyDiv w:val="1"/>
      <w:marLeft w:val="0"/>
      <w:marRight w:val="0"/>
      <w:marTop w:val="0"/>
      <w:marBottom w:val="0"/>
      <w:divBdr>
        <w:top w:val="none" w:sz="0" w:space="0" w:color="auto"/>
        <w:left w:val="none" w:sz="0" w:space="0" w:color="auto"/>
        <w:bottom w:val="none" w:sz="0" w:space="0" w:color="auto"/>
        <w:right w:val="none" w:sz="0" w:space="0" w:color="auto"/>
      </w:divBdr>
    </w:div>
    <w:div w:id="302126150">
      <w:bodyDiv w:val="1"/>
      <w:marLeft w:val="0"/>
      <w:marRight w:val="0"/>
      <w:marTop w:val="0"/>
      <w:marBottom w:val="0"/>
      <w:divBdr>
        <w:top w:val="none" w:sz="0" w:space="0" w:color="auto"/>
        <w:left w:val="none" w:sz="0" w:space="0" w:color="auto"/>
        <w:bottom w:val="none" w:sz="0" w:space="0" w:color="auto"/>
        <w:right w:val="none" w:sz="0" w:space="0" w:color="auto"/>
      </w:divBdr>
    </w:div>
    <w:div w:id="303660442">
      <w:bodyDiv w:val="1"/>
      <w:marLeft w:val="0"/>
      <w:marRight w:val="0"/>
      <w:marTop w:val="0"/>
      <w:marBottom w:val="0"/>
      <w:divBdr>
        <w:top w:val="none" w:sz="0" w:space="0" w:color="auto"/>
        <w:left w:val="none" w:sz="0" w:space="0" w:color="auto"/>
        <w:bottom w:val="none" w:sz="0" w:space="0" w:color="auto"/>
        <w:right w:val="none" w:sz="0" w:space="0" w:color="auto"/>
      </w:divBdr>
    </w:div>
    <w:div w:id="366491644">
      <w:bodyDiv w:val="1"/>
      <w:marLeft w:val="0"/>
      <w:marRight w:val="0"/>
      <w:marTop w:val="0"/>
      <w:marBottom w:val="0"/>
      <w:divBdr>
        <w:top w:val="none" w:sz="0" w:space="0" w:color="auto"/>
        <w:left w:val="none" w:sz="0" w:space="0" w:color="auto"/>
        <w:bottom w:val="none" w:sz="0" w:space="0" w:color="auto"/>
        <w:right w:val="none" w:sz="0" w:space="0" w:color="auto"/>
      </w:divBdr>
    </w:div>
    <w:div w:id="376395765">
      <w:bodyDiv w:val="1"/>
      <w:marLeft w:val="0"/>
      <w:marRight w:val="0"/>
      <w:marTop w:val="0"/>
      <w:marBottom w:val="0"/>
      <w:divBdr>
        <w:top w:val="none" w:sz="0" w:space="0" w:color="auto"/>
        <w:left w:val="none" w:sz="0" w:space="0" w:color="auto"/>
        <w:bottom w:val="none" w:sz="0" w:space="0" w:color="auto"/>
        <w:right w:val="none" w:sz="0" w:space="0" w:color="auto"/>
      </w:divBdr>
    </w:div>
    <w:div w:id="462041125">
      <w:bodyDiv w:val="1"/>
      <w:marLeft w:val="0"/>
      <w:marRight w:val="0"/>
      <w:marTop w:val="0"/>
      <w:marBottom w:val="0"/>
      <w:divBdr>
        <w:top w:val="none" w:sz="0" w:space="0" w:color="auto"/>
        <w:left w:val="none" w:sz="0" w:space="0" w:color="auto"/>
        <w:bottom w:val="none" w:sz="0" w:space="0" w:color="auto"/>
        <w:right w:val="none" w:sz="0" w:space="0" w:color="auto"/>
      </w:divBdr>
    </w:div>
    <w:div w:id="463159337">
      <w:bodyDiv w:val="1"/>
      <w:marLeft w:val="0"/>
      <w:marRight w:val="0"/>
      <w:marTop w:val="0"/>
      <w:marBottom w:val="0"/>
      <w:divBdr>
        <w:top w:val="none" w:sz="0" w:space="0" w:color="auto"/>
        <w:left w:val="none" w:sz="0" w:space="0" w:color="auto"/>
        <w:bottom w:val="none" w:sz="0" w:space="0" w:color="auto"/>
        <w:right w:val="none" w:sz="0" w:space="0" w:color="auto"/>
      </w:divBdr>
    </w:div>
    <w:div w:id="488641064">
      <w:bodyDiv w:val="1"/>
      <w:marLeft w:val="0"/>
      <w:marRight w:val="0"/>
      <w:marTop w:val="0"/>
      <w:marBottom w:val="0"/>
      <w:divBdr>
        <w:top w:val="none" w:sz="0" w:space="0" w:color="auto"/>
        <w:left w:val="none" w:sz="0" w:space="0" w:color="auto"/>
        <w:bottom w:val="none" w:sz="0" w:space="0" w:color="auto"/>
        <w:right w:val="none" w:sz="0" w:space="0" w:color="auto"/>
      </w:divBdr>
    </w:div>
    <w:div w:id="491605970">
      <w:bodyDiv w:val="1"/>
      <w:marLeft w:val="0"/>
      <w:marRight w:val="0"/>
      <w:marTop w:val="0"/>
      <w:marBottom w:val="0"/>
      <w:divBdr>
        <w:top w:val="none" w:sz="0" w:space="0" w:color="auto"/>
        <w:left w:val="none" w:sz="0" w:space="0" w:color="auto"/>
        <w:bottom w:val="none" w:sz="0" w:space="0" w:color="auto"/>
        <w:right w:val="none" w:sz="0" w:space="0" w:color="auto"/>
      </w:divBdr>
    </w:div>
    <w:div w:id="502864887">
      <w:bodyDiv w:val="1"/>
      <w:marLeft w:val="0"/>
      <w:marRight w:val="0"/>
      <w:marTop w:val="0"/>
      <w:marBottom w:val="0"/>
      <w:divBdr>
        <w:top w:val="none" w:sz="0" w:space="0" w:color="auto"/>
        <w:left w:val="none" w:sz="0" w:space="0" w:color="auto"/>
        <w:bottom w:val="none" w:sz="0" w:space="0" w:color="auto"/>
        <w:right w:val="none" w:sz="0" w:space="0" w:color="auto"/>
      </w:divBdr>
    </w:div>
    <w:div w:id="503476010">
      <w:bodyDiv w:val="1"/>
      <w:marLeft w:val="0"/>
      <w:marRight w:val="0"/>
      <w:marTop w:val="0"/>
      <w:marBottom w:val="0"/>
      <w:divBdr>
        <w:top w:val="none" w:sz="0" w:space="0" w:color="auto"/>
        <w:left w:val="none" w:sz="0" w:space="0" w:color="auto"/>
        <w:bottom w:val="none" w:sz="0" w:space="0" w:color="auto"/>
        <w:right w:val="none" w:sz="0" w:space="0" w:color="auto"/>
      </w:divBdr>
    </w:div>
    <w:div w:id="505823095">
      <w:bodyDiv w:val="1"/>
      <w:marLeft w:val="0"/>
      <w:marRight w:val="0"/>
      <w:marTop w:val="0"/>
      <w:marBottom w:val="0"/>
      <w:divBdr>
        <w:top w:val="none" w:sz="0" w:space="0" w:color="auto"/>
        <w:left w:val="none" w:sz="0" w:space="0" w:color="auto"/>
        <w:bottom w:val="none" w:sz="0" w:space="0" w:color="auto"/>
        <w:right w:val="none" w:sz="0" w:space="0" w:color="auto"/>
      </w:divBdr>
    </w:div>
    <w:div w:id="556548409">
      <w:bodyDiv w:val="1"/>
      <w:marLeft w:val="0"/>
      <w:marRight w:val="0"/>
      <w:marTop w:val="0"/>
      <w:marBottom w:val="0"/>
      <w:divBdr>
        <w:top w:val="none" w:sz="0" w:space="0" w:color="auto"/>
        <w:left w:val="none" w:sz="0" w:space="0" w:color="auto"/>
        <w:bottom w:val="none" w:sz="0" w:space="0" w:color="auto"/>
        <w:right w:val="none" w:sz="0" w:space="0" w:color="auto"/>
      </w:divBdr>
    </w:div>
    <w:div w:id="611398754">
      <w:bodyDiv w:val="1"/>
      <w:marLeft w:val="0"/>
      <w:marRight w:val="0"/>
      <w:marTop w:val="0"/>
      <w:marBottom w:val="0"/>
      <w:divBdr>
        <w:top w:val="none" w:sz="0" w:space="0" w:color="auto"/>
        <w:left w:val="none" w:sz="0" w:space="0" w:color="auto"/>
        <w:bottom w:val="none" w:sz="0" w:space="0" w:color="auto"/>
        <w:right w:val="none" w:sz="0" w:space="0" w:color="auto"/>
      </w:divBdr>
    </w:div>
    <w:div w:id="67931034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706223493">
      <w:bodyDiv w:val="1"/>
      <w:marLeft w:val="0"/>
      <w:marRight w:val="0"/>
      <w:marTop w:val="0"/>
      <w:marBottom w:val="0"/>
      <w:divBdr>
        <w:top w:val="none" w:sz="0" w:space="0" w:color="auto"/>
        <w:left w:val="none" w:sz="0" w:space="0" w:color="auto"/>
        <w:bottom w:val="none" w:sz="0" w:space="0" w:color="auto"/>
        <w:right w:val="none" w:sz="0" w:space="0" w:color="auto"/>
      </w:divBdr>
    </w:div>
    <w:div w:id="746535948">
      <w:bodyDiv w:val="1"/>
      <w:marLeft w:val="0"/>
      <w:marRight w:val="0"/>
      <w:marTop w:val="0"/>
      <w:marBottom w:val="0"/>
      <w:divBdr>
        <w:top w:val="none" w:sz="0" w:space="0" w:color="auto"/>
        <w:left w:val="none" w:sz="0" w:space="0" w:color="auto"/>
        <w:bottom w:val="none" w:sz="0" w:space="0" w:color="auto"/>
        <w:right w:val="none" w:sz="0" w:space="0" w:color="auto"/>
      </w:divBdr>
    </w:div>
    <w:div w:id="757943075">
      <w:bodyDiv w:val="1"/>
      <w:marLeft w:val="0"/>
      <w:marRight w:val="0"/>
      <w:marTop w:val="0"/>
      <w:marBottom w:val="0"/>
      <w:divBdr>
        <w:top w:val="none" w:sz="0" w:space="0" w:color="auto"/>
        <w:left w:val="none" w:sz="0" w:space="0" w:color="auto"/>
        <w:bottom w:val="none" w:sz="0" w:space="0" w:color="auto"/>
        <w:right w:val="none" w:sz="0" w:space="0" w:color="auto"/>
      </w:divBdr>
    </w:div>
    <w:div w:id="782916267">
      <w:bodyDiv w:val="1"/>
      <w:marLeft w:val="0"/>
      <w:marRight w:val="0"/>
      <w:marTop w:val="0"/>
      <w:marBottom w:val="0"/>
      <w:divBdr>
        <w:top w:val="none" w:sz="0" w:space="0" w:color="auto"/>
        <w:left w:val="none" w:sz="0" w:space="0" w:color="auto"/>
        <w:bottom w:val="none" w:sz="0" w:space="0" w:color="auto"/>
        <w:right w:val="none" w:sz="0" w:space="0" w:color="auto"/>
      </w:divBdr>
    </w:div>
    <w:div w:id="814226987">
      <w:bodyDiv w:val="1"/>
      <w:marLeft w:val="0"/>
      <w:marRight w:val="0"/>
      <w:marTop w:val="0"/>
      <w:marBottom w:val="0"/>
      <w:divBdr>
        <w:top w:val="none" w:sz="0" w:space="0" w:color="auto"/>
        <w:left w:val="none" w:sz="0" w:space="0" w:color="auto"/>
        <w:bottom w:val="none" w:sz="0" w:space="0" w:color="auto"/>
        <w:right w:val="none" w:sz="0" w:space="0" w:color="auto"/>
      </w:divBdr>
    </w:div>
    <w:div w:id="855004661">
      <w:bodyDiv w:val="1"/>
      <w:marLeft w:val="0"/>
      <w:marRight w:val="0"/>
      <w:marTop w:val="0"/>
      <w:marBottom w:val="0"/>
      <w:divBdr>
        <w:top w:val="none" w:sz="0" w:space="0" w:color="auto"/>
        <w:left w:val="none" w:sz="0" w:space="0" w:color="auto"/>
        <w:bottom w:val="none" w:sz="0" w:space="0" w:color="auto"/>
        <w:right w:val="none" w:sz="0" w:space="0" w:color="auto"/>
      </w:divBdr>
    </w:div>
    <w:div w:id="858395320">
      <w:bodyDiv w:val="1"/>
      <w:marLeft w:val="0"/>
      <w:marRight w:val="0"/>
      <w:marTop w:val="0"/>
      <w:marBottom w:val="0"/>
      <w:divBdr>
        <w:top w:val="none" w:sz="0" w:space="0" w:color="auto"/>
        <w:left w:val="none" w:sz="0" w:space="0" w:color="auto"/>
        <w:bottom w:val="none" w:sz="0" w:space="0" w:color="auto"/>
        <w:right w:val="none" w:sz="0" w:space="0" w:color="auto"/>
      </w:divBdr>
    </w:div>
    <w:div w:id="859856757">
      <w:bodyDiv w:val="1"/>
      <w:marLeft w:val="0"/>
      <w:marRight w:val="0"/>
      <w:marTop w:val="0"/>
      <w:marBottom w:val="0"/>
      <w:divBdr>
        <w:top w:val="none" w:sz="0" w:space="0" w:color="auto"/>
        <w:left w:val="none" w:sz="0" w:space="0" w:color="auto"/>
        <w:bottom w:val="none" w:sz="0" w:space="0" w:color="auto"/>
        <w:right w:val="none" w:sz="0" w:space="0" w:color="auto"/>
      </w:divBdr>
    </w:div>
    <w:div w:id="874539957">
      <w:bodyDiv w:val="1"/>
      <w:marLeft w:val="0"/>
      <w:marRight w:val="0"/>
      <w:marTop w:val="0"/>
      <w:marBottom w:val="0"/>
      <w:divBdr>
        <w:top w:val="none" w:sz="0" w:space="0" w:color="auto"/>
        <w:left w:val="none" w:sz="0" w:space="0" w:color="auto"/>
        <w:bottom w:val="none" w:sz="0" w:space="0" w:color="auto"/>
        <w:right w:val="none" w:sz="0" w:space="0" w:color="auto"/>
      </w:divBdr>
    </w:div>
    <w:div w:id="883561427">
      <w:bodyDiv w:val="1"/>
      <w:marLeft w:val="0"/>
      <w:marRight w:val="0"/>
      <w:marTop w:val="0"/>
      <w:marBottom w:val="0"/>
      <w:divBdr>
        <w:top w:val="none" w:sz="0" w:space="0" w:color="auto"/>
        <w:left w:val="none" w:sz="0" w:space="0" w:color="auto"/>
        <w:bottom w:val="none" w:sz="0" w:space="0" w:color="auto"/>
        <w:right w:val="none" w:sz="0" w:space="0" w:color="auto"/>
      </w:divBdr>
    </w:div>
    <w:div w:id="910582094">
      <w:bodyDiv w:val="1"/>
      <w:marLeft w:val="0"/>
      <w:marRight w:val="0"/>
      <w:marTop w:val="0"/>
      <w:marBottom w:val="0"/>
      <w:divBdr>
        <w:top w:val="none" w:sz="0" w:space="0" w:color="auto"/>
        <w:left w:val="none" w:sz="0" w:space="0" w:color="auto"/>
        <w:bottom w:val="none" w:sz="0" w:space="0" w:color="auto"/>
        <w:right w:val="none" w:sz="0" w:space="0" w:color="auto"/>
      </w:divBdr>
    </w:div>
    <w:div w:id="912813697">
      <w:bodyDiv w:val="1"/>
      <w:marLeft w:val="0"/>
      <w:marRight w:val="0"/>
      <w:marTop w:val="0"/>
      <w:marBottom w:val="0"/>
      <w:divBdr>
        <w:top w:val="none" w:sz="0" w:space="0" w:color="auto"/>
        <w:left w:val="none" w:sz="0" w:space="0" w:color="auto"/>
        <w:bottom w:val="none" w:sz="0" w:space="0" w:color="auto"/>
        <w:right w:val="none" w:sz="0" w:space="0" w:color="auto"/>
      </w:divBdr>
    </w:div>
    <w:div w:id="918709467">
      <w:bodyDiv w:val="1"/>
      <w:marLeft w:val="0"/>
      <w:marRight w:val="0"/>
      <w:marTop w:val="0"/>
      <w:marBottom w:val="0"/>
      <w:divBdr>
        <w:top w:val="none" w:sz="0" w:space="0" w:color="auto"/>
        <w:left w:val="none" w:sz="0" w:space="0" w:color="auto"/>
        <w:bottom w:val="none" w:sz="0" w:space="0" w:color="auto"/>
        <w:right w:val="none" w:sz="0" w:space="0" w:color="auto"/>
      </w:divBdr>
    </w:div>
    <w:div w:id="939874895">
      <w:bodyDiv w:val="1"/>
      <w:marLeft w:val="0"/>
      <w:marRight w:val="0"/>
      <w:marTop w:val="0"/>
      <w:marBottom w:val="0"/>
      <w:divBdr>
        <w:top w:val="none" w:sz="0" w:space="0" w:color="auto"/>
        <w:left w:val="none" w:sz="0" w:space="0" w:color="auto"/>
        <w:bottom w:val="none" w:sz="0" w:space="0" w:color="auto"/>
        <w:right w:val="none" w:sz="0" w:space="0" w:color="auto"/>
      </w:divBdr>
    </w:div>
    <w:div w:id="941911781">
      <w:bodyDiv w:val="1"/>
      <w:marLeft w:val="0"/>
      <w:marRight w:val="0"/>
      <w:marTop w:val="0"/>
      <w:marBottom w:val="0"/>
      <w:divBdr>
        <w:top w:val="none" w:sz="0" w:space="0" w:color="auto"/>
        <w:left w:val="none" w:sz="0" w:space="0" w:color="auto"/>
        <w:bottom w:val="none" w:sz="0" w:space="0" w:color="auto"/>
        <w:right w:val="none" w:sz="0" w:space="0" w:color="auto"/>
      </w:divBdr>
    </w:div>
    <w:div w:id="948590384">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5762495">
      <w:bodyDiv w:val="1"/>
      <w:marLeft w:val="0"/>
      <w:marRight w:val="0"/>
      <w:marTop w:val="0"/>
      <w:marBottom w:val="0"/>
      <w:divBdr>
        <w:top w:val="none" w:sz="0" w:space="0" w:color="auto"/>
        <w:left w:val="none" w:sz="0" w:space="0" w:color="auto"/>
        <w:bottom w:val="none" w:sz="0" w:space="0" w:color="auto"/>
        <w:right w:val="none" w:sz="0" w:space="0" w:color="auto"/>
      </w:divBdr>
    </w:div>
    <w:div w:id="1052577424">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93549261">
      <w:bodyDiv w:val="1"/>
      <w:marLeft w:val="0"/>
      <w:marRight w:val="0"/>
      <w:marTop w:val="0"/>
      <w:marBottom w:val="0"/>
      <w:divBdr>
        <w:top w:val="none" w:sz="0" w:space="0" w:color="auto"/>
        <w:left w:val="none" w:sz="0" w:space="0" w:color="auto"/>
        <w:bottom w:val="none" w:sz="0" w:space="0" w:color="auto"/>
        <w:right w:val="none" w:sz="0" w:space="0" w:color="auto"/>
      </w:divBdr>
    </w:div>
    <w:div w:id="1100566375">
      <w:bodyDiv w:val="1"/>
      <w:marLeft w:val="0"/>
      <w:marRight w:val="0"/>
      <w:marTop w:val="0"/>
      <w:marBottom w:val="0"/>
      <w:divBdr>
        <w:top w:val="none" w:sz="0" w:space="0" w:color="auto"/>
        <w:left w:val="none" w:sz="0" w:space="0" w:color="auto"/>
        <w:bottom w:val="none" w:sz="0" w:space="0" w:color="auto"/>
        <w:right w:val="none" w:sz="0" w:space="0" w:color="auto"/>
      </w:divBdr>
    </w:div>
    <w:div w:id="1118061019">
      <w:bodyDiv w:val="1"/>
      <w:marLeft w:val="0"/>
      <w:marRight w:val="0"/>
      <w:marTop w:val="0"/>
      <w:marBottom w:val="0"/>
      <w:divBdr>
        <w:top w:val="none" w:sz="0" w:space="0" w:color="auto"/>
        <w:left w:val="none" w:sz="0" w:space="0" w:color="auto"/>
        <w:bottom w:val="none" w:sz="0" w:space="0" w:color="auto"/>
        <w:right w:val="none" w:sz="0" w:space="0" w:color="auto"/>
      </w:divBdr>
    </w:div>
    <w:div w:id="1144812136">
      <w:bodyDiv w:val="1"/>
      <w:marLeft w:val="0"/>
      <w:marRight w:val="0"/>
      <w:marTop w:val="0"/>
      <w:marBottom w:val="0"/>
      <w:divBdr>
        <w:top w:val="none" w:sz="0" w:space="0" w:color="auto"/>
        <w:left w:val="none" w:sz="0" w:space="0" w:color="auto"/>
        <w:bottom w:val="none" w:sz="0" w:space="0" w:color="auto"/>
        <w:right w:val="none" w:sz="0" w:space="0" w:color="auto"/>
      </w:divBdr>
    </w:div>
    <w:div w:id="1152451632">
      <w:bodyDiv w:val="1"/>
      <w:marLeft w:val="0"/>
      <w:marRight w:val="0"/>
      <w:marTop w:val="0"/>
      <w:marBottom w:val="0"/>
      <w:divBdr>
        <w:top w:val="none" w:sz="0" w:space="0" w:color="auto"/>
        <w:left w:val="none" w:sz="0" w:space="0" w:color="auto"/>
        <w:bottom w:val="none" w:sz="0" w:space="0" w:color="auto"/>
        <w:right w:val="none" w:sz="0" w:space="0" w:color="auto"/>
      </w:divBdr>
    </w:div>
    <w:div w:id="1155881082">
      <w:bodyDiv w:val="1"/>
      <w:marLeft w:val="0"/>
      <w:marRight w:val="0"/>
      <w:marTop w:val="0"/>
      <w:marBottom w:val="0"/>
      <w:divBdr>
        <w:top w:val="none" w:sz="0" w:space="0" w:color="auto"/>
        <w:left w:val="none" w:sz="0" w:space="0" w:color="auto"/>
        <w:bottom w:val="none" w:sz="0" w:space="0" w:color="auto"/>
        <w:right w:val="none" w:sz="0" w:space="0" w:color="auto"/>
      </w:divBdr>
    </w:div>
    <w:div w:id="1248153998">
      <w:bodyDiv w:val="1"/>
      <w:marLeft w:val="0"/>
      <w:marRight w:val="0"/>
      <w:marTop w:val="0"/>
      <w:marBottom w:val="0"/>
      <w:divBdr>
        <w:top w:val="none" w:sz="0" w:space="0" w:color="auto"/>
        <w:left w:val="none" w:sz="0" w:space="0" w:color="auto"/>
        <w:bottom w:val="none" w:sz="0" w:space="0" w:color="auto"/>
        <w:right w:val="none" w:sz="0" w:space="0" w:color="auto"/>
      </w:divBdr>
    </w:div>
    <w:div w:id="1285767429">
      <w:bodyDiv w:val="1"/>
      <w:marLeft w:val="0"/>
      <w:marRight w:val="0"/>
      <w:marTop w:val="0"/>
      <w:marBottom w:val="0"/>
      <w:divBdr>
        <w:top w:val="none" w:sz="0" w:space="0" w:color="auto"/>
        <w:left w:val="none" w:sz="0" w:space="0" w:color="auto"/>
        <w:bottom w:val="none" w:sz="0" w:space="0" w:color="auto"/>
        <w:right w:val="none" w:sz="0" w:space="0" w:color="auto"/>
      </w:divBdr>
    </w:div>
    <w:div w:id="1389264019">
      <w:bodyDiv w:val="1"/>
      <w:marLeft w:val="0"/>
      <w:marRight w:val="0"/>
      <w:marTop w:val="0"/>
      <w:marBottom w:val="0"/>
      <w:divBdr>
        <w:top w:val="none" w:sz="0" w:space="0" w:color="auto"/>
        <w:left w:val="none" w:sz="0" w:space="0" w:color="auto"/>
        <w:bottom w:val="none" w:sz="0" w:space="0" w:color="auto"/>
        <w:right w:val="none" w:sz="0" w:space="0" w:color="auto"/>
      </w:divBdr>
    </w:div>
    <w:div w:id="1406953853">
      <w:bodyDiv w:val="1"/>
      <w:marLeft w:val="0"/>
      <w:marRight w:val="0"/>
      <w:marTop w:val="0"/>
      <w:marBottom w:val="0"/>
      <w:divBdr>
        <w:top w:val="none" w:sz="0" w:space="0" w:color="auto"/>
        <w:left w:val="none" w:sz="0" w:space="0" w:color="auto"/>
        <w:bottom w:val="none" w:sz="0" w:space="0" w:color="auto"/>
        <w:right w:val="none" w:sz="0" w:space="0" w:color="auto"/>
      </w:divBdr>
    </w:div>
    <w:div w:id="1438402868">
      <w:bodyDiv w:val="1"/>
      <w:marLeft w:val="0"/>
      <w:marRight w:val="0"/>
      <w:marTop w:val="0"/>
      <w:marBottom w:val="0"/>
      <w:divBdr>
        <w:top w:val="none" w:sz="0" w:space="0" w:color="auto"/>
        <w:left w:val="none" w:sz="0" w:space="0" w:color="auto"/>
        <w:bottom w:val="none" w:sz="0" w:space="0" w:color="auto"/>
        <w:right w:val="none" w:sz="0" w:space="0" w:color="auto"/>
      </w:divBdr>
    </w:div>
    <w:div w:id="1440370276">
      <w:bodyDiv w:val="1"/>
      <w:marLeft w:val="0"/>
      <w:marRight w:val="0"/>
      <w:marTop w:val="0"/>
      <w:marBottom w:val="0"/>
      <w:divBdr>
        <w:top w:val="none" w:sz="0" w:space="0" w:color="auto"/>
        <w:left w:val="none" w:sz="0" w:space="0" w:color="auto"/>
        <w:bottom w:val="none" w:sz="0" w:space="0" w:color="auto"/>
        <w:right w:val="none" w:sz="0" w:space="0" w:color="auto"/>
      </w:divBdr>
    </w:div>
    <w:div w:id="1452090652">
      <w:bodyDiv w:val="1"/>
      <w:marLeft w:val="0"/>
      <w:marRight w:val="0"/>
      <w:marTop w:val="0"/>
      <w:marBottom w:val="0"/>
      <w:divBdr>
        <w:top w:val="none" w:sz="0" w:space="0" w:color="auto"/>
        <w:left w:val="none" w:sz="0" w:space="0" w:color="auto"/>
        <w:bottom w:val="none" w:sz="0" w:space="0" w:color="auto"/>
        <w:right w:val="none" w:sz="0" w:space="0" w:color="auto"/>
      </w:divBdr>
    </w:div>
    <w:div w:id="1455756214">
      <w:bodyDiv w:val="1"/>
      <w:marLeft w:val="0"/>
      <w:marRight w:val="0"/>
      <w:marTop w:val="0"/>
      <w:marBottom w:val="0"/>
      <w:divBdr>
        <w:top w:val="none" w:sz="0" w:space="0" w:color="auto"/>
        <w:left w:val="none" w:sz="0" w:space="0" w:color="auto"/>
        <w:bottom w:val="none" w:sz="0" w:space="0" w:color="auto"/>
        <w:right w:val="none" w:sz="0" w:space="0" w:color="auto"/>
      </w:divBdr>
    </w:div>
    <w:div w:id="1488396521">
      <w:bodyDiv w:val="1"/>
      <w:marLeft w:val="0"/>
      <w:marRight w:val="0"/>
      <w:marTop w:val="0"/>
      <w:marBottom w:val="0"/>
      <w:divBdr>
        <w:top w:val="none" w:sz="0" w:space="0" w:color="auto"/>
        <w:left w:val="none" w:sz="0" w:space="0" w:color="auto"/>
        <w:bottom w:val="none" w:sz="0" w:space="0" w:color="auto"/>
        <w:right w:val="none" w:sz="0" w:space="0" w:color="auto"/>
      </w:divBdr>
    </w:div>
    <w:div w:id="1586186222">
      <w:bodyDiv w:val="1"/>
      <w:marLeft w:val="0"/>
      <w:marRight w:val="0"/>
      <w:marTop w:val="0"/>
      <w:marBottom w:val="0"/>
      <w:divBdr>
        <w:top w:val="none" w:sz="0" w:space="0" w:color="auto"/>
        <w:left w:val="none" w:sz="0" w:space="0" w:color="auto"/>
        <w:bottom w:val="none" w:sz="0" w:space="0" w:color="auto"/>
        <w:right w:val="none" w:sz="0" w:space="0" w:color="auto"/>
      </w:divBdr>
    </w:div>
    <w:div w:id="1591036389">
      <w:bodyDiv w:val="1"/>
      <w:marLeft w:val="0"/>
      <w:marRight w:val="0"/>
      <w:marTop w:val="0"/>
      <w:marBottom w:val="0"/>
      <w:divBdr>
        <w:top w:val="none" w:sz="0" w:space="0" w:color="auto"/>
        <w:left w:val="none" w:sz="0" w:space="0" w:color="auto"/>
        <w:bottom w:val="none" w:sz="0" w:space="0" w:color="auto"/>
        <w:right w:val="none" w:sz="0" w:space="0" w:color="auto"/>
      </w:divBdr>
    </w:div>
    <w:div w:id="1607997976">
      <w:bodyDiv w:val="1"/>
      <w:marLeft w:val="0"/>
      <w:marRight w:val="0"/>
      <w:marTop w:val="0"/>
      <w:marBottom w:val="0"/>
      <w:divBdr>
        <w:top w:val="none" w:sz="0" w:space="0" w:color="auto"/>
        <w:left w:val="none" w:sz="0" w:space="0" w:color="auto"/>
        <w:bottom w:val="none" w:sz="0" w:space="0" w:color="auto"/>
        <w:right w:val="none" w:sz="0" w:space="0" w:color="auto"/>
      </w:divBdr>
    </w:div>
    <w:div w:id="1787044624">
      <w:bodyDiv w:val="1"/>
      <w:marLeft w:val="0"/>
      <w:marRight w:val="0"/>
      <w:marTop w:val="0"/>
      <w:marBottom w:val="0"/>
      <w:divBdr>
        <w:top w:val="none" w:sz="0" w:space="0" w:color="auto"/>
        <w:left w:val="none" w:sz="0" w:space="0" w:color="auto"/>
        <w:bottom w:val="none" w:sz="0" w:space="0" w:color="auto"/>
        <w:right w:val="none" w:sz="0" w:space="0" w:color="auto"/>
      </w:divBdr>
    </w:div>
    <w:div w:id="1887329350">
      <w:bodyDiv w:val="1"/>
      <w:marLeft w:val="0"/>
      <w:marRight w:val="0"/>
      <w:marTop w:val="0"/>
      <w:marBottom w:val="0"/>
      <w:divBdr>
        <w:top w:val="none" w:sz="0" w:space="0" w:color="auto"/>
        <w:left w:val="none" w:sz="0" w:space="0" w:color="auto"/>
        <w:bottom w:val="none" w:sz="0" w:space="0" w:color="auto"/>
        <w:right w:val="none" w:sz="0" w:space="0" w:color="auto"/>
      </w:divBdr>
    </w:div>
    <w:div w:id="1966427406">
      <w:bodyDiv w:val="1"/>
      <w:marLeft w:val="0"/>
      <w:marRight w:val="0"/>
      <w:marTop w:val="0"/>
      <w:marBottom w:val="0"/>
      <w:divBdr>
        <w:top w:val="none" w:sz="0" w:space="0" w:color="auto"/>
        <w:left w:val="none" w:sz="0" w:space="0" w:color="auto"/>
        <w:bottom w:val="none" w:sz="0" w:space="0" w:color="auto"/>
        <w:right w:val="none" w:sz="0" w:space="0" w:color="auto"/>
      </w:divBdr>
    </w:div>
    <w:div w:id="1985888658">
      <w:bodyDiv w:val="1"/>
      <w:marLeft w:val="0"/>
      <w:marRight w:val="0"/>
      <w:marTop w:val="0"/>
      <w:marBottom w:val="0"/>
      <w:divBdr>
        <w:top w:val="none" w:sz="0" w:space="0" w:color="auto"/>
        <w:left w:val="none" w:sz="0" w:space="0" w:color="auto"/>
        <w:bottom w:val="none" w:sz="0" w:space="0" w:color="auto"/>
        <w:right w:val="none" w:sz="0" w:space="0" w:color="auto"/>
      </w:divBdr>
    </w:div>
    <w:div w:id="2039113519">
      <w:bodyDiv w:val="1"/>
      <w:marLeft w:val="0"/>
      <w:marRight w:val="0"/>
      <w:marTop w:val="0"/>
      <w:marBottom w:val="0"/>
      <w:divBdr>
        <w:top w:val="none" w:sz="0" w:space="0" w:color="auto"/>
        <w:left w:val="none" w:sz="0" w:space="0" w:color="auto"/>
        <w:bottom w:val="none" w:sz="0" w:space="0" w:color="auto"/>
        <w:right w:val="none" w:sz="0" w:space="0" w:color="auto"/>
      </w:divBdr>
    </w:div>
    <w:div w:id="2048528075">
      <w:bodyDiv w:val="1"/>
      <w:marLeft w:val="0"/>
      <w:marRight w:val="0"/>
      <w:marTop w:val="0"/>
      <w:marBottom w:val="0"/>
      <w:divBdr>
        <w:top w:val="none" w:sz="0" w:space="0" w:color="auto"/>
        <w:left w:val="none" w:sz="0" w:space="0" w:color="auto"/>
        <w:bottom w:val="none" w:sz="0" w:space="0" w:color="auto"/>
        <w:right w:val="none" w:sz="0" w:space="0" w:color="auto"/>
      </w:divBdr>
    </w:div>
    <w:div w:id="2063940344">
      <w:bodyDiv w:val="1"/>
      <w:marLeft w:val="0"/>
      <w:marRight w:val="0"/>
      <w:marTop w:val="0"/>
      <w:marBottom w:val="0"/>
      <w:divBdr>
        <w:top w:val="none" w:sz="0" w:space="0" w:color="auto"/>
        <w:left w:val="none" w:sz="0" w:space="0" w:color="auto"/>
        <w:bottom w:val="none" w:sz="0" w:space="0" w:color="auto"/>
        <w:right w:val="none" w:sz="0" w:space="0" w:color="auto"/>
      </w:divBdr>
    </w:div>
    <w:div w:id="20656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raniteroi.com.br" TargetMode="External"/><Relationship Id="rId13" Type="http://schemas.openxmlformats.org/officeDocument/2006/relationships/hyperlink" Target="https://www.cnj.jus.br/improbidade_adm/consultar_requeri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lfanculturaniteroi@gmail.com" TargetMode="External"/><Relationship Id="rId4" Type="http://schemas.openxmlformats.org/officeDocument/2006/relationships/settings" Target="settings.xml"/><Relationship Id="rId9" Type="http://schemas.openxmlformats.org/officeDocument/2006/relationships/hyperlink" Target="mailto:cplfanculturanitero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7B47-BD10-421A-B570-7EAF30DA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16802</Words>
  <Characters>90731</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107319</CharactersWithSpaces>
  <SharedDoc>false</SharedDoc>
  <HLinks>
    <vt:vector size="36" baseType="variant">
      <vt:variant>
        <vt:i4>2621562</vt:i4>
      </vt:variant>
      <vt:variant>
        <vt:i4>15</vt:i4>
      </vt:variant>
      <vt:variant>
        <vt:i4>0</vt:i4>
      </vt:variant>
      <vt:variant>
        <vt:i4>5</vt:i4>
      </vt:variant>
      <vt:variant>
        <vt:lpwstr>https://www.cnj.jus.br/improbidade_adm/consultar_requerido.php</vt:lpwstr>
      </vt:variant>
      <vt:variant>
        <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7405641</vt:i4>
      </vt:variant>
      <vt:variant>
        <vt:i4>6</vt:i4>
      </vt:variant>
      <vt:variant>
        <vt:i4>0</vt:i4>
      </vt:variant>
      <vt:variant>
        <vt:i4>5</vt:i4>
      </vt:variant>
      <vt:variant>
        <vt:lpwstr>mailto:cplfanculturaniteroi@gmail.com</vt:lpwstr>
      </vt:variant>
      <vt:variant>
        <vt:lpwstr/>
      </vt:variant>
      <vt:variant>
        <vt:i4>5111886</vt:i4>
      </vt:variant>
      <vt:variant>
        <vt:i4>3</vt:i4>
      </vt:variant>
      <vt:variant>
        <vt:i4>0</vt:i4>
      </vt:variant>
      <vt:variant>
        <vt:i4>5</vt:i4>
      </vt:variant>
      <vt:variant>
        <vt:lpwstr>http://www.culturaniteroi.com.br/</vt:lpwstr>
      </vt:variant>
      <vt:variant>
        <vt:lpwstr/>
      </vt:variant>
      <vt:variant>
        <vt:i4>5111886</vt:i4>
      </vt:variant>
      <vt:variant>
        <vt:i4>0</vt:i4>
      </vt:variant>
      <vt:variant>
        <vt:i4>0</vt:i4>
      </vt:variant>
      <vt:variant>
        <vt:i4>5</vt:i4>
      </vt:variant>
      <vt:variant>
        <vt:lpwstr>http://www.culturaniteroi.com.br/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subject/>
  <dc:creator>Leticia Martins</dc:creator>
  <cp:keywords/>
  <cp:lastModifiedBy>Diversidade -02</cp:lastModifiedBy>
  <cp:revision>2</cp:revision>
  <cp:lastPrinted>2023-08-22T16:50:00Z</cp:lastPrinted>
  <dcterms:created xsi:type="dcterms:W3CDTF">2023-08-25T19:25:00Z</dcterms:created>
  <dcterms:modified xsi:type="dcterms:W3CDTF">2023-08-25T19:25:00Z</dcterms:modified>
</cp:coreProperties>
</file>